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CB9" w:rsidRDefault="00FE0CB9" w:rsidP="00D876C6">
      <w:pPr>
        <w:pStyle w:val="Title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МИНИСТЕРСТВО ОБРАЗОВАНИЯ РЕСПУБЛИКИ БЕЛАРУСЬ</w:t>
      </w:r>
    </w:p>
    <w:p w:rsidR="00FE0CB9" w:rsidRDefault="00FE0CB9" w:rsidP="00D876C6">
      <w:pPr>
        <w:pStyle w:val="Subtitle"/>
        <w:rPr>
          <w:b w:val="0"/>
        </w:rPr>
      </w:pPr>
      <w:r>
        <w:t xml:space="preserve"> </w:t>
      </w:r>
      <w:r>
        <w:rPr>
          <w:b w:val="0"/>
          <w:iCs/>
        </w:rPr>
        <w:t xml:space="preserve">Учебно-методическое объединение по экономическому образованию </w:t>
      </w:r>
    </w:p>
    <w:tbl>
      <w:tblPr>
        <w:tblW w:w="0" w:type="auto"/>
        <w:tblLayout w:type="fixed"/>
        <w:tblLook w:val="0000"/>
      </w:tblPr>
      <w:tblGrid>
        <w:gridCol w:w="4927"/>
        <w:gridCol w:w="4927"/>
      </w:tblGrid>
      <w:tr w:rsidR="00FE0CB9" w:rsidTr="00D876C6">
        <w:tc>
          <w:tcPr>
            <w:tcW w:w="4927" w:type="dxa"/>
          </w:tcPr>
          <w:p w:rsidR="00FE0CB9" w:rsidRDefault="00FE0CB9">
            <w:pPr>
              <w:spacing w:line="288" w:lineRule="auto"/>
              <w:rPr>
                <w:b/>
                <w:sz w:val="28"/>
              </w:rPr>
            </w:pPr>
          </w:p>
        </w:tc>
        <w:tc>
          <w:tcPr>
            <w:tcW w:w="4927" w:type="dxa"/>
          </w:tcPr>
          <w:p w:rsidR="00FE0CB9" w:rsidRDefault="00FE0CB9">
            <w:pPr>
              <w:pStyle w:val="Heading8"/>
            </w:pPr>
          </w:p>
          <w:p w:rsidR="00FE0CB9" w:rsidRDefault="00FE0CB9">
            <w:pPr>
              <w:pStyle w:val="Heading8"/>
            </w:pPr>
            <w:r>
              <w:t>Утверждаю</w:t>
            </w:r>
          </w:p>
          <w:p w:rsidR="00FE0CB9" w:rsidRDefault="00FE0CB9">
            <w:pPr>
              <w:pStyle w:val="BodyText"/>
            </w:pPr>
            <w:r>
              <w:t>Первый заместитель Министра образования Республики Беларусь</w:t>
            </w:r>
          </w:p>
          <w:p w:rsidR="00FE0CB9" w:rsidRDefault="00FE0CB9">
            <w:pPr>
              <w:spacing w:line="288" w:lineRule="auto"/>
              <w:rPr>
                <w:sz w:val="28"/>
              </w:rPr>
            </w:pPr>
            <w:r>
              <w:rPr>
                <w:sz w:val="28"/>
              </w:rPr>
              <w:t>__________________ В.А.Богуш</w:t>
            </w:r>
          </w:p>
          <w:p w:rsidR="00FE0CB9" w:rsidRDefault="00FE0CB9">
            <w:pPr>
              <w:spacing w:line="288" w:lineRule="auto"/>
              <w:rPr>
                <w:sz w:val="28"/>
              </w:rPr>
            </w:pPr>
            <w:r>
              <w:rPr>
                <w:sz w:val="28"/>
              </w:rPr>
              <w:t>______   _____________ 20_____</w:t>
            </w:r>
          </w:p>
          <w:p w:rsidR="00FE0CB9" w:rsidRDefault="00FE0CB9">
            <w:pPr>
              <w:spacing w:line="288" w:lineRule="auto"/>
              <w:rPr>
                <w:sz w:val="28"/>
              </w:rPr>
            </w:pPr>
            <w:r>
              <w:rPr>
                <w:sz w:val="28"/>
              </w:rPr>
              <w:t>Регистрационный № ТД- _______/тип.</w:t>
            </w:r>
          </w:p>
        </w:tc>
      </w:tr>
    </w:tbl>
    <w:p w:rsidR="00FE0CB9" w:rsidRDefault="00FE0CB9" w:rsidP="00D876C6">
      <w:pPr>
        <w:spacing w:line="288" w:lineRule="auto"/>
        <w:jc w:val="center"/>
        <w:rPr>
          <w:b/>
          <w:sz w:val="28"/>
        </w:rPr>
      </w:pPr>
    </w:p>
    <w:p w:rsidR="00FE0CB9" w:rsidRDefault="00FE0CB9" w:rsidP="00D876C6">
      <w:pPr>
        <w:spacing w:line="288" w:lineRule="auto"/>
        <w:jc w:val="center"/>
        <w:rPr>
          <w:b/>
          <w:sz w:val="28"/>
        </w:rPr>
      </w:pPr>
    </w:p>
    <w:p w:rsidR="00FE0CB9" w:rsidRDefault="00FE0CB9" w:rsidP="00D876C6">
      <w:pPr>
        <w:spacing w:line="288" w:lineRule="auto"/>
        <w:jc w:val="center"/>
        <w:rPr>
          <w:b/>
          <w:sz w:val="28"/>
          <w:lang w:val="en-US"/>
        </w:rPr>
      </w:pPr>
    </w:p>
    <w:p w:rsidR="00FE0CB9" w:rsidRDefault="00FE0CB9" w:rsidP="00D876C6">
      <w:pPr>
        <w:spacing w:line="288" w:lineRule="auto"/>
        <w:jc w:val="center"/>
        <w:rPr>
          <w:b/>
          <w:sz w:val="28"/>
          <w:lang w:val="en-US"/>
        </w:rPr>
      </w:pPr>
    </w:p>
    <w:p w:rsidR="00FE0CB9" w:rsidRDefault="00FE0CB9" w:rsidP="00D876C6">
      <w:pPr>
        <w:keepNext/>
        <w:outlineLvl w:val="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 xml:space="preserve">             </w:t>
      </w:r>
      <w:r>
        <w:rPr>
          <w:b/>
          <w:bCs/>
          <w:sz w:val="28"/>
          <w:szCs w:val="28"/>
        </w:rPr>
        <w:t>ЭКОНОМИКА ТУРИСТИЧЕСКОЙ ИНДУСТРИИ</w:t>
      </w:r>
    </w:p>
    <w:p w:rsidR="00FE0CB9" w:rsidRDefault="00FE0CB9" w:rsidP="00D876C6">
      <w:pPr>
        <w:spacing w:line="360" w:lineRule="exact"/>
        <w:ind w:right="10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Типовая учебная программа по учебной дисциплине</w:t>
      </w:r>
    </w:p>
    <w:p w:rsidR="00FE0CB9" w:rsidRDefault="00FE0CB9" w:rsidP="00D876C6">
      <w:pPr>
        <w:spacing w:line="360" w:lineRule="exact"/>
        <w:ind w:right="10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специальности</w:t>
      </w:r>
    </w:p>
    <w:p w:rsidR="00FE0CB9" w:rsidRDefault="00FE0CB9" w:rsidP="00D876C6">
      <w:pPr>
        <w:spacing w:line="360" w:lineRule="exact"/>
        <w:ind w:left="540" w:right="1080"/>
        <w:jc w:val="center"/>
        <w:rPr>
          <w:sz w:val="28"/>
        </w:rPr>
      </w:pPr>
      <w:r>
        <w:rPr>
          <w:sz w:val="28"/>
        </w:rPr>
        <w:t>1-25 01 13 «Экономика и управление туристской индустрией»</w:t>
      </w:r>
    </w:p>
    <w:p w:rsidR="00FE0CB9" w:rsidRDefault="00FE0CB9" w:rsidP="00D876C6">
      <w:pPr>
        <w:jc w:val="center"/>
        <w:rPr>
          <w:sz w:val="28"/>
        </w:rPr>
      </w:pPr>
    </w:p>
    <w:p w:rsidR="00FE0CB9" w:rsidRDefault="00FE0CB9" w:rsidP="00D876C6">
      <w:pPr>
        <w:jc w:val="center"/>
        <w:rPr>
          <w:sz w:val="28"/>
        </w:rPr>
      </w:pPr>
    </w:p>
    <w:p w:rsidR="00FE0CB9" w:rsidRDefault="00FE0CB9" w:rsidP="00D876C6">
      <w:pPr>
        <w:jc w:val="center"/>
        <w:rPr>
          <w:sz w:val="28"/>
        </w:rPr>
      </w:pPr>
    </w:p>
    <w:p w:rsidR="00FE0CB9" w:rsidRDefault="00FE0CB9" w:rsidP="00D876C6">
      <w:pPr>
        <w:jc w:val="center"/>
        <w:rPr>
          <w:sz w:val="28"/>
        </w:rPr>
      </w:pPr>
    </w:p>
    <w:tbl>
      <w:tblPr>
        <w:tblW w:w="0" w:type="auto"/>
        <w:tblLook w:val="0000"/>
      </w:tblPr>
      <w:tblGrid>
        <w:gridCol w:w="4923"/>
        <w:gridCol w:w="4925"/>
      </w:tblGrid>
      <w:tr w:rsidR="00FE0CB9" w:rsidTr="00D876C6">
        <w:trPr>
          <w:trHeight w:val="407"/>
        </w:trPr>
        <w:tc>
          <w:tcPr>
            <w:tcW w:w="4923" w:type="dxa"/>
          </w:tcPr>
          <w:p w:rsidR="00FE0CB9" w:rsidRDefault="00FE0CB9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СОГЛАСОВАНО</w:t>
            </w:r>
          </w:p>
        </w:tc>
        <w:tc>
          <w:tcPr>
            <w:tcW w:w="4925" w:type="dxa"/>
          </w:tcPr>
          <w:p w:rsidR="00FE0CB9" w:rsidRDefault="00FE0CB9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СОГЛАСОВАНО</w:t>
            </w:r>
          </w:p>
        </w:tc>
      </w:tr>
      <w:tr w:rsidR="00FE0CB9" w:rsidTr="00D876C6">
        <w:tc>
          <w:tcPr>
            <w:tcW w:w="4923" w:type="dxa"/>
          </w:tcPr>
          <w:p w:rsidR="00FE0CB9" w:rsidRDefault="00FE0CB9">
            <w:pPr>
              <w:pStyle w:val="BodyText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Директор Департамента по туризму Министерства спорта и туризма </w:t>
            </w:r>
          </w:p>
          <w:p w:rsidR="00FE0CB9" w:rsidRDefault="00FE0CB9">
            <w:pPr>
              <w:pStyle w:val="BodyText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Республики Беларусь</w:t>
            </w:r>
          </w:p>
          <w:p w:rsidR="00FE0CB9" w:rsidRDefault="00FE0CB9">
            <w:pPr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 В.П.Кармазин</w:t>
            </w:r>
          </w:p>
          <w:p w:rsidR="00FE0CB9" w:rsidRDefault="00FE0CB9">
            <w:pPr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 _____________</w:t>
            </w:r>
          </w:p>
          <w:p w:rsidR="00FE0CB9" w:rsidRDefault="00FE0CB9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______ _____________ 20_____</w:t>
            </w:r>
          </w:p>
        </w:tc>
        <w:tc>
          <w:tcPr>
            <w:tcW w:w="4925" w:type="dxa"/>
          </w:tcPr>
          <w:p w:rsidR="00FE0CB9" w:rsidRDefault="00FE0CB9">
            <w:pPr>
              <w:ind w:hanging="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Управления высшего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образования Министерства образования Республики Беларусь</w:t>
            </w:r>
          </w:p>
          <w:p w:rsidR="00FE0CB9" w:rsidRDefault="00FE0CB9">
            <w:pPr>
              <w:ind w:hanging="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_________________С.И.Романюк</w:t>
            </w:r>
          </w:p>
          <w:p w:rsidR="00FE0CB9" w:rsidRDefault="00FE0CB9">
            <w:pPr>
              <w:ind w:hanging="10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__________________________20___</w:t>
            </w:r>
          </w:p>
        </w:tc>
      </w:tr>
      <w:tr w:rsidR="00FE0CB9" w:rsidTr="00D876C6">
        <w:tc>
          <w:tcPr>
            <w:tcW w:w="4923" w:type="dxa"/>
          </w:tcPr>
          <w:p w:rsidR="00FE0CB9" w:rsidRDefault="00FE0CB9">
            <w:pPr>
              <w:pStyle w:val="BodyTextIndent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 Учебно-методического объединения по экономическому образованию</w:t>
            </w:r>
          </w:p>
          <w:p w:rsidR="00FE0CB9" w:rsidRDefault="00FE0CB9">
            <w:pPr>
              <w:pStyle w:val="BodyTextIndent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_________________В.Н.Шимов</w:t>
            </w:r>
          </w:p>
          <w:p w:rsidR="00FE0CB9" w:rsidRDefault="00FE0CB9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_______________________20____</w:t>
            </w:r>
          </w:p>
        </w:tc>
        <w:tc>
          <w:tcPr>
            <w:tcW w:w="4925" w:type="dxa"/>
          </w:tcPr>
          <w:p w:rsidR="00FE0CB9" w:rsidRDefault="00FE0CB9">
            <w:pPr>
              <w:pStyle w:val="BodyText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FE0CB9" w:rsidRDefault="00FE0CB9">
            <w:pPr>
              <w:ind w:firstLine="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_________________И.В.Титович</w:t>
            </w:r>
          </w:p>
          <w:p w:rsidR="00FE0CB9" w:rsidRDefault="00FE0CB9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___________________________20____</w:t>
            </w:r>
          </w:p>
        </w:tc>
      </w:tr>
      <w:tr w:rsidR="00FE0CB9" w:rsidTr="00D876C6">
        <w:tc>
          <w:tcPr>
            <w:tcW w:w="4923" w:type="dxa"/>
          </w:tcPr>
          <w:p w:rsidR="00FE0CB9" w:rsidRDefault="00FE0CB9">
            <w:pPr>
              <w:rPr>
                <w:b/>
                <w:sz w:val="28"/>
              </w:rPr>
            </w:pPr>
          </w:p>
        </w:tc>
        <w:tc>
          <w:tcPr>
            <w:tcW w:w="4925" w:type="dxa"/>
          </w:tcPr>
          <w:p w:rsidR="00FE0CB9" w:rsidRDefault="00FE0CB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Эксперт-нормоконтролер</w:t>
            </w:r>
          </w:p>
          <w:p w:rsidR="00FE0CB9" w:rsidRDefault="00FE0CB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_________________________________</w:t>
            </w:r>
          </w:p>
          <w:p w:rsidR="00FE0CB9" w:rsidRDefault="00FE0CB9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__________________________20____</w:t>
            </w:r>
          </w:p>
        </w:tc>
      </w:tr>
    </w:tbl>
    <w:p w:rsidR="00FE0CB9" w:rsidRDefault="00FE0CB9" w:rsidP="00D876C6">
      <w:pPr>
        <w:jc w:val="center"/>
        <w:rPr>
          <w:sz w:val="28"/>
        </w:rPr>
      </w:pPr>
    </w:p>
    <w:p w:rsidR="00FE0CB9" w:rsidRDefault="00FE0CB9" w:rsidP="00D876C6">
      <w:pPr>
        <w:jc w:val="center"/>
        <w:rPr>
          <w:sz w:val="28"/>
        </w:rPr>
      </w:pPr>
      <w:r>
        <w:rPr>
          <w:sz w:val="28"/>
        </w:rPr>
        <w:t>Минск</w:t>
      </w:r>
    </w:p>
    <w:p w:rsidR="00FE0CB9" w:rsidRPr="00D876C6" w:rsidRDefault="00FE0CB9" w:rsidP="00D876C6">
      <w:pPr>
        <w:jc w:val="center"/>
        <w:rPr>
          <w:sz w:val="28"/>
          <w:szCs w:val="28"/>
        </w:rPr>
      </w:pPr>
      <w:r>
        <w:rPr>
          <w:sz w:val="28"/>
        </w:rPr>
        <w:t>2015</w:t>
      </w:r>
      <w:r>
        <w:rPr>
          <w:highlight w:val="cyan"/>
        </w:rPr>
        <w:br w:type="page"/>
      </w:r>
    </w:p>
    <w:p w:rsidR="00FE0CB9" w:rsidRPr="00D876C6" w:rsidRDefault="00FE0CB9" w:rsidP="00D876C6">
      <w:pPr>
        <w:pStyle w:val="BodyText2"/>
        <w:spacing w:line="240" w:lineRule="auto"/>
        <w:rPr>
          <w:b/>
          <w:sz w:val="28"/>
          <w:szCs w:val="28"/>
        </w:rPr>
      </w:pPr>
      <w:r w:rsidRPr="00D876C6">
        <w:rPr>
          <w:b/>
          <w:caps/>
          <w:sz w:val="28"/>
          <w:szCs w:val="28"/>
        </w:rPr>
        <w:t>СоставителИ:</w:t>
      </w:r>
      <w:r w:rsidRPr="00D876C6">
        <w:rPr>
          <w:b/>
          <w:sz w:val="28"/>
          <w:szCs w:val="28"/>
        </w:rPr>
        <w:t xml:space="preserve"> </w:t>
      </w:r>
    </w:p>
    <w:p w:rsidR="00FE0CB9" w:rsidRPr="00D876C6" w:rsidRDefault="00FE0CB9" w:rsidP="00D876C6">
      <w:pPr>
        <w:pStyle w:val="BodyText2"/>
        <w:spacing w:line="240" w:lineRule="auto"/>
        <w:rPr>
          <w:sz w:val="28"/>
          <w:szCs w:val="28"/>
        </w:rPr>
      </w:pPr>
      <w:r w:rsidRPr="00D876C6">
        <w:rPr>
          <w:bCs/>
          <w:i/>
          <w:iCs/>
          <w:sz w:val="28"/>
          <w:szCs w:val="28"/>
        </w:rPr>
        <w:t xml:space="preserve">Волонцевич Е.Ф., </w:t>
      </w:r>
      <w:r w:rsidRPr="00D876C6">
        <w:rPr>
          <w:sz w:val="28"/>
          <w:szCs w:val="28"/>
        </w:rPr>
        <w:t xml:space="preserve"> заведующий кафедрой управления туризмом учреждения образования «Белорусский государственный экономический университет», кандидат экономических наук, доцент;</w:t>
      </w:r>
    </w:p>
    <w:p w:rsidR="00FE0CB9" w:rsidRPr="00D876C6" w:rsidRDefault="00FE0CB9" w:rsidP="00D876C6">
      <w:pPr>
        <w:pStyle w:val="BodyText2"/>
        <w:spacing w:line="240" w:lineRule="auto"/>
        <w:rPr>
          <w:sz w:val="28"/>
          <w:szCs w:val="28"/>
        </w:rPr>
      </w:pPr>
      <w:r w:rsidRPr="00D876C6">
        <w:rPr>
          <w:i/>
          <w:iCs/>
          <w:sz w:val="28"/>
          <w:szCs w:val="28"/>
        </w:rPr>
        <w:t>Горбылева З. М.,</w:t>
      </w:r>
      <w:r w:rsidRPr="00D876C6">
        <w:rPr>
          <w:sz w:val="28"/>
          <w:szCs w:val="28"/>
        </w:rPr>
        <w:t xml:space="preserve"> доцент кафедры управления туризмом учреждения образования «Белорусский государственный экономический университет», кандидат экономических наук, доцент;</w:t>
      </w:r>
    </w:p>
    <w:p w:rsidR="00FE0CB9" w:rsidRDefault="00FE0CB9" w:rsidP="00D876C6">
      <w:pPr>
        <w:jc w:val="both"/>
        <w:rPr>
          <w:b/>
          <w:sz w:val="28"/>
        </w:rPr>
      </w:pPr>
      <w:r>
        <w:rPr>
          <w:b/>
          <w:caps/>
          <w:sz w:val="28"/>
        </w:rPr>
        <w:t>Рецензенты</w:t>
      </w:r>
      <w:r>
        <w:rPr>
          <w:b/>
          <w:sz w:val="28"/>
        </w:rPr>
        <w:t xml:space="preserve">: </w:t>
      </w:r>
    </w:p>
    <w:p w:rsidR="00FE0CB9" w:rsidRPr="00D876C6" w:rsidRDefault="00FE0CB9" w:rsidP="00D876C6">
      <w:pPr>
        <w:pStyle w:val="BodyText2"/>
        <w:spacing w:line="240" w:lineRule="auto"/>
        <w:rPr>
          <w:sz w:val="28"/>
          <w:szCs w:val="28"/>
        </w:rPr>
      </w:pPr>
      <w:r w:rsidRPr="00D876C6">
        <w:rPr>
          <w:i/>
          <w:iCs/>
          <w:sz w:val="28"/>
          <w:szCs w:val="28"/>
        </w:rPr>
        <w:t xml:space="preserve">Кафедра экономики  </w:t>
      </w:r>
      <w:r w:rsidRPr="00D876C6">
        <w:rPr>
          <w:iCs/>
          <w:sz w:val="28"/>
          <w:szCs w:val="28"/>
        </w:rPr>
        <w:t>у</w:t>
      </w:r>
      <w:r w:rsidRPr="00D876C6">
        <w:rPr>
          <w:sz w:val="28"/>
          <w:szCs w:val="28"/>
        </w:rPr>
        <w:t>чреждения образования «Белорусский государственный университет информатики и радиоэлектроники» (протокол № ___ от _____2015);</w:t>
      </w:r>
    </w:p>
    <w:p w:rsidR="00FE0CB9" w:rsidRDefault="00FE0CB9" w:rsidP="00D876C6">
      <w:pPr>
        <w:jc w:val="both"/>
        <w:rPr>
          <w:i/>
          <w:iCs/>
          <w:sz w:val="28"/>
          <w:highlight w:val="yellow"/>
        </w:rPr>
      </w:pPr>
    </w:p>
    <w:p w:rsidR="00FE0CB9" w:rsidRDefault="00FE0CB9" w:rsidP="00D876C6">
      <w:pPr>
        <w:jc w:val="both"/>
        <w:rPr>
          <w:b/>
          <w:i/>
          <w:iCs/>
        </w:rPr>
      </w:pPr>
      <w:r>
        <w:rPr>
          <w:i/>
          <w:sz w:val="28"/>
          <w:szCs w:val="28"/>
        </w:rPr>
        <w:t xml:space="preserve">Елисеева Н.Ю., </w:t>
      </w:r>
      <w:r>
        <w:rPr>
          <w:sz w:val="28"/>
          <w:szCs w:val="28"/>
        </w:rPr>
        <w:t>заместитель директора департамента по туризма Министерства спорта и туризма Республики Беларусь – начальник отдела планирования и организации туристской деятельности</w:t>
      </w:r>
    </w:p>
    <w:p w:rsidR="00FE0CB9" w:rsidRDefault="00FE0CB9" w:rsidP="00D876C6">
      <w:pPr>
        <w:rPr>
          <w:b/>
          <w:caps/>
          <w:sz w:val="28"/>
        </w:rPr>
      </w:pPr>
    </w:p>
    <w:p w:rsidR="00FE0CB9" w:rsidRDefault="00FE0CB9" w:rsidP="00D876C6">
      <w:pPr>
        <w:rPr>
          <w:b/>
          <w:caps/>
          <w:sz w:val="28"/>
        </w:rPr>
      </w:pPr>
    </w:p>
    <w:p w:rsidR="00FE0CB9" w:rsidRDefault="00FE0CB9" w:rsidP="00D876C6">
      <w:pPr>
        <w:rPr>
          <w:b/>
          <w:caps/>
          <w:sz w:val="28"/>
        </w:rPr>
      </w:pPr>
      <w:r>
        <w:rPr>
          <w:b/>
          <w:caps/>
          <w:sz w:val="28"/>
        </w:rPr>
        <w:t>Рекомендована к утверждению В КАЧЕСТВЕ ТИПОВОЙ:</w:t>
      </w:r>
    </w:p>
    <w:p w:rsidR="00FE0CB9" w:rsidRDefault="00FE0CB9" w:rsidP="00D876C6">
      <w:pPr>
        <w:rPr>
          <w:b/>
        </w:rPr>
      </w:pPr>
    </w:p>
    <w:p w:rsidR="00FE0CB9" w:rsidRPr="00D876C6" w:rsidRDefault="00FE0CB9" w:rsidP="00D876C6">
      <w:pPr>
        <w:pStyle w:val="BodyText2"/>
        <w:spacing w:line="240" w:lineRule="auto"/>
        <w:rPr>
          <w:sz w:val="28"/>
          <w:szCs w:val="28"/>
        </w:rPr>
      </w:pPr>
      <w:r w:rsidRPr="00D876C6">
        <w:rPr>
          <w:sz w:val="28"/>
          <w:szCs w:val="28"/>
        </w:rPr>
        <w:t>Кафедрой управления туризмом учреждения образования «Белорусский государственный экономический университет»</w:t>
      </w:r>
    </w:p>
    <w:p w:rsidR="00FE0CB9" w:rsidRDefault="00FE0CB9" w:rsidP="00D876C6">
      <w:pPr>
        <w:rPr>
          <w:b/>
          <w:sz w:val="28"/>
        </w:rPr>
      </w:pPr>
      <w:r>
        <w:rPr>
          <w:sz w:val="28"/>
        </w:rPr>
        <w:t>(протокол № ___ от __________2015);</w:t>
      </w:r>
    </w:p>
    <w:p w:rsidR="00FE0CB9" w:rsidRDefault="00FE0CB9" w:rsidP="00D876C6">
      <w:pPr>
        <w:pStyle w:val="BodyText2"/>
        <w:spacing w:line="240" w:lineRule="auto"/>
      </w:pPr>
    </w:p>
    <w:p w:rsidR="00FE0CB9" w:rsidRDefault="00FE0CB9" w:rsidP="00D876C6">
      <w:pPr>
        <w:jc w:val="both"/>
        <w:rPr>
          <w:sz w:val="28"/>
        </w:rPr>
      </w:pPr>
      <w:r>
        <w:rPr>
          <w:sz w:val="28"/>
        </w:rPr>
        <w:t xml:space="preserve">Научно-методическим советом учреждения образования «Белорусский государственный экономический университет» </w:t>
      </w:r>
    </w:p>
    <w:p w:rsidR="00FE0CB9" w:rsidRDefault="00FE0CB9" w:rsidP="00D876C6">
      <w:pPr>
        <w:jc w:val="both"/>
        <w:rPr>
          <w:sz w:val="28"/>
        </w:rPr>
      </w:pPr>
      <w:r>
        <w:rPr>
          <w:sz w:val="28"/>
        </w:rPr>
        <w:t>(протокол № ___ от _________2015);</w:t>
      </w:r>
    </w:p>
    <w:p w:rsidR="00FE0CB9" w:rsidRDefault="00FE0CB9" w:rsidP="00D876C6">
      <w:pPr>
        <w:jc w:val="both"/>
      </w:pPr>
    </w:p>
    <w:p w:rsidR="00FE0CB9" w:rsidRDefault="00FE0CB9" w:rsidP="00D876C6">
      <w:pPr>
        <w:jc w:val="both"/>
        <w:rPr>
          <w:sz w:val="28"/>
          <w:szCs w:val="28"/>
        </w:rPr>
      </w:pPr>
      <w:r>
        <w:rPr>
          <w:sz w:val="28"/>
        </w:rPr>
        <w:t xml:space="preserve">Научно-методическим </w:t>
      </w:r>
      <w:r>
        <w:rPr>
          <w:sz w:val="28"/>
          <w:szCs w:val="28"/>
        </w:rPr>
        <w:t xml:space="preserve">советом по экономике и управлению туристской индустрией Учебно-методического объединения по экономическому образованию </w:t>
      </w:r>
    </w:p>
    <w:p w:rsidR="00FE0CB9" w:rsidRDefault="00FE0CB9" w:rsidP="00D876C6">
      <w:pPr>
        <w:jc w:val="both"/>
        <w:rPr>
          <w:sz w:val="28"/>
          <w:szCs w:val="28"/>
        </w:rPr>
      </w:pPr>
      <w:r>
        <w:rPr>
          <w:sz w:val="28"/>
          <w:szCs w:val="28"/>
        </w:rPr>
        <w:t>(протокол № ___ от _________2015).</w:t>
      </w:r>
    </w:p>
    <w:p w:rsidR="00FE0CB9" w:rsidRDefault="00FE0CB9" w:rsidP="00D876C6">
      <w:pPr>
        <w:rPr>
          <w:b/>
          <w:sz w:val="28"/>
          <w:szCs w:val="28"/>
        </w:rPr>
      </w:pPr>
    </w:p>
    <w:p w:rsidR="00FE0CB9" w:rsidRDefault="00FE0CB9" w:rsidP="00D876C6">
      <w:pPr>
        <w:rPr>
          <w:b/>
        </w:rPr>
      </w:pPr>
    </w:p>
    <w:p w:rsidR="00FE0CB9" w:rsidRDefault="00FE0CB9" w:rsidP="00D876C6">
      <w:pPr>
        <w:rPr>
          <w:bCs/>
          <w:sz w:val="28"/>
        </w:rPr>
      </w:pPr>
      <w:r>
        <w:rPr>
          <w:bCs/>
          <w:sz w:val="28"/>
        </w:rPr>
        <w:t>Ответственный за редакцию: Волонцевич Е.Ф.</w:t>
      </w:r>
    </w:p>
    <w:p w:rsidR="00FE0CB9" w:rsidRDefault="00FE0CB9" w:rsidP="00D876C6">
      <w:pPr>
        <w:rPr>
          <w:bCs/>
        </w:rPr>
      </w:pPr>
    </w:p>
    <w:p w:rsidR="00FE0CB9" w:rsidRDefault="00FE0CB9" w:rsidP="00D876C6">
      <w:pPr>
        <w:rPr>
          <w:bCs/>
          <w:sz w:val="28"/>
        </w:rPr>
      </w:pPr>
      <w:r>
        <w:rPr>
          <w:bCs/>
          <w:sz w:val="28"/>
        </w:rPr>
        <w:t>Ответственный за выпуск: : Волонцевич Е.Ф.</w:t>
      </w:r>
    </w:p>
    <w:p w:rsidR="00FE0CB9" w:rsidRDefault="00FE0CB9" w:rsidP="00D876C6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FE0CB9" w:rsidRDefault="00FE0CB9" w:rsidP="00D876C6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FE0CB9" w:rsidRPr="00344891" w:rsidRDefault="00FE0CB9" w:rsidP="00E4738B">
      <w:pPr>
        <w:ind w:firstLine="708"/>
        <w:jc w:val="center"/>
        <w:rPr>
          <w:b/>
          <w:sz w:val="28"/>
          <w:szCs w:val="28"/>
        </w:rPr>
      </w:pPr>
      <w:r w:rsidRPr="00344891">
        <w:rPr>
          <w:b/>
          <w:sz w:val="28"/>
          <w:szCs w:val="28"/>
        </w:rPr>
        <w:t>ПОЯСНИТЕЛЬНАЯ ЗАПИСКА</w:t>
      </w:r>
    </w:p>
    <w:p w:rsidR="00FE0CB9" w:rsidRPr="00344891" w:rsidRDefault="00FE0CB9" w:rsidP="00E4738B">
      <w:pPr>
        <w:pStyle w:val="BodyText"/>
        <w:keepLines/>
        <w:widowControl w:val="0"/>
        <w:ind w:firstLine="720"/>
        <w:jc w:val="both"/>
        <w:rPr>
          <w:szCs w:val="28"/>
          <w:highlight w:val="cyan"/>
        </w:rPr>
      </w:pPr>
    </w:p>
    <w:p w:rsidR="00FE0CB9" w:rsidRPr="00344891" w:rsidRDefault="00FE0CB9" w:rsidP="00E4738B">
      <w:pPr>
        <w:ind w:firstLine="709"/>
        <w:jc w:val="both"/>
        <w:rPr>
          <w:sz w:val="28"/>
          <w:szCs w:val="28"/>
        </w:rPr>
      </w:pPr>
      <w:r w:rsidRPr="00344891">
        <w:rPr>
          <w:sz w:val="28"/>
          <w:szCs w:val="28"/>
        </w:rPr>
        <w:t>Типовая учебная программа по учебной дисциплине «</w:t>
      </w:r>
      <w:r>
        <w:rPr>
          <w:sz w:val="28"/>
          <w:szCs w:val="28"/>
        </w:rPr>
        <w:t>Экономика</w:t>
      </w:r>
      <w:r w:rsidRPr="00344891">
        <w:rPr>
          <w:sz w:val="28"/>
          <w:szCs w:val="28"/>
        </w:rPr>
        <w:t xml:space="preserve"> турист</w:t>
      </w:r>
      <w:r>
        <w:rPr>
          <w:sz w:val="28"/>
          <w:szCs w:val="28"/>
        </w:rPr>
        <w:t>иче</w:t>
      </w:r>
      <w:r w:rsidRPr="00344891">
        <w:rPr>
          <w:sz w:val="28"/>
          <w:szCs w:val="28"/>
        </w:rPr>
        <w:t xml:space="preserve">ской индустрии» </w:t>
      </w:r>
      <w:r w:rsidRPr="00344891">
        <w:rPr>
          <w:szCs w:val="28"/>
        </w:rPr>
        <w:t xml:space="preserve"> </w:t>
      </w:r>
      <w:r w:rsidRPr="00344891">
        <w:rPr>
          <w:sz w:val="28"/>
          <w:szCs w:val="28"/>
        </w:rPr>
        <w:t>разработана для учреждений высшего образования Республики Беларусь в соответствии с требованиями образовательного стандарта высшего образования по специальности 1-25 01 13 «Экономика и управление туристской индустрией».</w:t>
      </w:r>
    </w:p>
    <w:p w:rsidR="00FE0CB9" w:rsidRPr="00195893" w:rsidRDefault="00FE0CB9" w:rsidP="00E4738B">
      <w:pPr>
        <w:ind w:firstLine="709"/>
        <w:jc w:val="both"/>
        <w:rPr>
          <w:sz w:val="28"/>
          <w:szCs w:val="28"/>
        </w:rPr>
      </w:pPr>
      <w:r w:rsidRPr="00195893">
        <w:rPr>
          <w:sz w:val="28"/>
          <w:szCs w:val="28"/>
        </w:rPr>
        <w:t>Целью учебной дисциплины «Экономика туристической индустрии» является формирование знаний, умений и навыков, необходимых будущему специалисту для организации экономической работы в туристической индустрии, принятия экономически обоснованных управленческих решений.</w:t>
      </w:r>
    </w:p>
    <w:p w:rsidR="00FE0CB9" w:rsidRPr="00195893" w:rsidRDefault="00FE0CB9" w:rsidP="00E4738B">
      <w:pPr>
        <w:ind w:firstLine="709"/>
        <w:jc w:val="both"/>
        <w:rPr>
          <w:sz w:val="28"/>
          <w:szCs w:val="28"/>
        </w:rPr>
      </w:pPr>
      <w:r w:rsidRPr="00195893">
        <w:rPr>
          <w:sz w:val="28"/>
          <w:szCs w:val="28"/>
        </w:rPr>
        <w:t>Задачи, которые стоят перед изучением учебной дисциплины:</w:t>
      </w:r>
    </w:p>
    <w:p w:rsidR="00FE0CB9" w:rsidRPr="00195893" w:rsidRDefault="00FE0CB9" w:rsidP="00195893">
      <w:pPr>
        <w:numPr>
          <w:ilvl w:val="0"/>
          <w:numId w:val="22"/>
        </w:numPr>
        <w:tabs>
          <w:tab w:val="num" w:pos="0"/>
          <w:tab w:val="left" w:pos="540"/>
          <w:tab w:val="left" w:pos="720"/>
        </w:tabs>
        <w:ind w:left="0" w:firstLine="528"/>
        <w:jc w:val="both"/>
        <w:rPr>
          <w:sz w:val="28"/>
          <w:szCs w:val="28"/>
        </w:rPr>
      </w:pPr>
      <w:r w:rsidRPr="00195893">
        <w:rPr>
          <w:sz w:val="28"/>
          <w:szCs w:val="28"/>
        </w:rPr>
        <w:t xml:space="preserve">обеспечить теоретическую подготовку будущих специалистов по вопросам экономики организаций туристической индустрии и развить у них соответствующее мышление, позволяющее принимать самостоятельные решения; </w:t>
      </w:r>
    </w:p>
    <w:p w:rsidR="00FE0CB9" w:rsidRPr="00195893" w:rsidRDefault="00FE0CB9" w:rsidP="00195893">
      <w:pPr>
        <w:numPr>
          <w:ilvl w:val="0"/>
          <w:numId w:val="22"/>
        </w:numPr>
        <w:tabs>
          <w:tab w:val="num" w:pos="0"/>
          <w:tab w:val="left" w:pos="540"/>
          <w:tab w:val="left" w:pos="720"/>
        </w:tabs>
        <w:ind w:left="0" w:firstLine="528"/>
        <w:jc w:val="both"/>
        <w:rPr>
          <w:sz w:val="28"/>
          <w:szCs w:val="28"/>
        </w:rPr>
      </w:pPr>
      <w:r w:rsidRPr="00195893">
        <w:rPr>
          <w:sz w:val="28"/>
          <w:szCs w:val="28"/>
        </w:rPr>
        <w:t>сформировать у студентов четкое представление об особенностях экономического механизма  функционирования организаций туристической индустрии различных организационно-правовых форм;</w:t>
      </w:r>
    </w:p>
    <w:p w:rsidR="00FE0CB9" w:rsidRPr="00195893" w:rsidRDefault="00FE0CB9" w:rsidP="00195893">
      <w:pPr>
        <w:numPr>
          <w:ilvl w:val="0"/>
          <w:numId w:val="22"/>
        </w:numPr>
        <w:tabs>
          <w:tab w:val="num" w:pos="0"/>
          <w:tab w:val="left" w:pos="540"/>
          <w:tab w:val="left" w:pos="720"/>
        </w:tabs>
        <w:ind w:left="0" w:firstLine="528"/>
        <w:jc w:val="both"/>
        <w:rPr>
          <w:sz w:val="28"/>
          <w:szCs w:val="28"/>
        </w:rPr>
      </w:pPr>
      <w:r w:rsidRPr="00195893">
        <w:rPr>
          <w:sz w:val="28"/>
          <w:szCs w:val="28"/>
        </w:rPr>
        <w:t xml:space="preserve">привить студентам практические навыки и умения использования экономического инструментария в деятельности организаций туристической индустрии с целью принятия эффективных управленческих решений. </w:t>
      </w:r>
    </w:p>
    <w:p w:rsidR="00FE0CB9" w:rsidRPr="00195893" w:rsidRDefault="00FE0CB9" w:rsidP="00E4738B">
      <w:pPr>
        <w:ind w:firstLine="709"/>
        <w:jc w:val="both"/>
        <w:rPr>
          <w:sz w:val="28"/>
          <w:szCs w:val="28"/>
        </w:rPr>
      </w:pPr>
      <w:r w:rsidRPr="00195893">
        <w:rPr>
          <w:sz w:val="28"/>
          <w:szCs w:val="28"/>
        </w:rPr>
        <w:t>Структура учебной программы и методика преподавания учебной дисциплины учитывают последние достижения научно-технического прогресса, передовой отечественный и зарубежный опыт развития туристической индустрии, ориентируя обучающихся на приобретение соответствующих академических, социально-личностных и профессиональных компетенций.</w:t>
      </w:r>
    </w:p>
    <w:p w:rsidR="00FE0CB9" w:rsidRPr="00CA5CC1" w:rsidRDefault="00FE0CB9" w:rsidP="00E4738B">
      <w:pPr>
        <w:ind w:firstLine="709"/>
        <w:jc w:val="both"/>
        <w:rPr>
          <w:sz w:val="28"/>
          <w:szCs w:val="28"/>
        </w:rPr>
      </w:pPr>
      <w:r w:rsidRPr="00CA5CC1">
        <w:rPr>
          <w:sz w:val="28"/>
          <w:szCs w:val="28"/>
        </w:rPr>
        <w:t xml:space="preserve"> Специалист должен:</w:t>
      </w:r>
    </w:p>
    <w:p w:rsidR="00FE0CB9" w:rsidRPr="00CA5CC1" w:rsidRDefault="00FE0CB9" w:rsidP="00E4738B">
      <w:pPr>
        <w:numPr>
          <w:ilvl w:val="0"/>
          <w:numId w:val="4"/>
        </w:numPr>
        <w:tabs>
          <w:tab w:val="num" w:pos="0"/>
          <w:tab w:val="left" w:pos="540"/>
          <w:tab w:val="left" w:pos="720"/>
        </w:tabs>
        <w:ind w:left="0" w:firstLine="720"/>
        <w:jc w:val="both"/>
        <w:rPr>
          <w:sz w:val="28"/>
          <w:szCs w:val="28"/>
        </w:rPr>
      </w:pPr>
      <w:r w:rsidRPr="00CA5CC1">
        <w:rPr>
          <w:sz w:val="28"/>
          <w:szCs w:val="28"/>
        </w:rPr>
        <w:t xml:space="preserve">АК-4. Уметь работать самостоятельно. </w:t>
      </w:r>
    </w:p>
    <w:p w:rsidR="00FE0CB9" w:rsidRPr="00CA5CC1" w:rsidRDefault="00FE0CB9" w:rsidP="00E4738B">
      <w:pPr>
        <w:numPr>
          <w:ilvl w:val="0"/>
          <w:numId w:val="4"/>
        </w:numPr>
        <w:tabs>
          <w:tab w:val="num" w:pos="0"/>
          <w:tab w:val="left" w:pos="540"/>
          <w:tab w:val="left" w:pos="720"/>
        </w:tabs>
        <w:ind w:left="0" w:firstLine="720"/>
        <w:jc w:val="both"/>
        <w:rPr>
          <w:sz w:val="28"/>
          <w:szCs w:val="28"/>
        </w:rPr>
      </w:pPr>
      <w:r w:rsidRPr="00CA5CC1">
        <w:rPr>
          <w:sz w:val="28"/>
          <w:szCs w:val="28"/>
        </w:rPr>
        <w:t>АК-6. Владеть междисциплинарным подходом при решении проблем.</w:t>
      </w:r>
    </w:p>
    <w:p w:rsidR="00FE0CB9" w:rsidRPr="00CA5CC1" w:rsidRDefault="00FE0CB9" w:rsidP="00E4738B">
      <w:pPr>
        <w:numPr>
          <w:ilvl w:val="0"/>
          <w:numId w:val="4"/>
        </w:numPr>
        <w:tabs>
          <w:tab w:val="num" w:pos="0"/>
          <w:tab w:val="num" w:pos="180"/>
          <w:tab w:val="left" w:pos="540"/>
          <w:tab w:val="left" w:pos="720"/>
        </w:tabs>
        <w:ind w:left="0" w:firstLine="720"/>
        <w:jc w:val="both"/>
        <w:rPr>
          <w:sz w:val="28"/>
          <w:szCs w:val="28"/>
        </w:rPr>
      </w:pPr>
      <w:r w:rsidRPr="00CA5CC1">
        <w:rPr>
          <w:sz w:val="28"/>
          <w:szCs w:val="28"/>
        </w:rPr>
        <w:t>СЛК-8. Адаптироваться к новым ситуациям социально-профессиональной деятельности, реализовывать накопленный опыт, свои возможности.</w:t>
      </w:r>
    </w:p>
    <w:p w:rsidR="00FE0CB9" w:rsidRPr="00CA5CC1" w:rsidRDefault="00FE0CB9" w:rsidP="00E4738B">
      <w:pPr>
        <w:tabs>
          <w:tab w:val="left" w:pos="540"/>
          <w:tab w:val="left" w:pos="720"/>
        </w:tabs>
        <w:ind w:left="709"/>
        <w:jc w:val="both"/>
        <w:rPr>
          <w:sz w:val="28"/>
          <w:szCs w:val="28"/>
        </w:rPr>
      </w:pPr>
      <w:r w:rsidRPr="00CA5CC1">
        <w:rPr>
          <w:sz w:val="28"/>
          <w:szCs w:val="28"/>
        </w:rPr>
        <w:t>Специалист должен быть способен:</w:t>
      </w:r>
    </w:p>
    <w:p w:rsidR="00FE0CB9" w:rsidRPr="00CA5CC1" w:rsidRDefault="00FE0CB9" w:rsidP="00E4738B">
      <w:pPr>
        <w:numPr>
          <w:ilvl w:val="0"/>
          <w:numId w:val="4"/>
        </w:numPr>
        <w:tabs>
          <w:tab w:val="num" w:pos="0"/>
          <w:tab w:val="left" w:pos="540"/>
          <w:tab w:val="left" w:pos="720"/>
        </w:tabs>
        <w:ind w:left="0" w:firstLine="720"/>
        <w:jc w:val="both"/>
        <w:rPr>
          <w:sz w:val="28"/>
          <w:szCs w:val="28"/>
        </w:rPr>
      </w:pPr>
      <w:r w:rsidRPr="00CA5CC1">
        <w:rPr>
          <w:sz w:val="28"/>
          <w:szCs w:val="28"/>
        </w:rPr>
        <w:t>ПК-1. Работать с юридической литературой, трудовым и отраслевым законодательством.</w:t>
      </w:r>
    </w:p>
    <w:p w:rsidR="00FE0CB9" w:rsidRPr="00CA5CC1" w:rsidRDefault="00FE0CB9" w:rsidP="007E21F0">
      <w:pPr>
        <w:numPr>
          <w:ilvl w:val="0"/>
          <w:numId w:val="4"/>
        </w:numPr>
        <w:tabs>
          <w:tab w:val="num" w:pos="0"/>
          <w:tab w:val="left" w:pos="540"/>
          <w:tab w:val="left" w:pos="720"/>
        </w:tabs>
        <w:ind w:left="0" w:firstLine="720"/>
        <w:jc w:val="both"/>
        <w:rPr>
          <w:sz w:val="28"/>
          <w:szCs w:val="28"/>
        </w:rPr>
      </w:pPr>
      <w:r w:rsidRPr="00CA5CC1">
        <w:rPr>
          <w:sz w:val="28"/>
          <w:szCs w:val="28"/>
        </w:rPr>
        <w:t>ПК-4. Анализировать и оценивать собранные данные.</w:t>
      </w:r>
    </w:p>
    <w:p w:rsidR="00FE0CB9" w:rsidRPr="00CA5CC1" w:rsidRDefault="00FE0CB9" w:rsidP="007E21F0">
      <w:pPr>
        <w:numPr>
          <w:ilvl w:val="0"/>
          <w:numId w:val="4"/>
        </w:numPr>
        <w:tabs>
          <w:tab w:val="num" w:pos="0"/>
          <w:tab w:val="left" w:pos="540"/>
          <w:tab w:val="left" w:pos="720"/>
        </w:tabs>
        <w:ind w:left="0" w:firstLine="720"/>
        <w:jc w:val="both"/>
        <w:rPr>
          <w:sz w:val="28"/>
          <w:szCs w:val="28"/>
        </w:rPr>
      </w:pPr>
      <w:r w:rsidRPr="00CA5CC1">
        <w:rPr>
          <w:sz w:val="28"/>
          <w:szCs w:val="28"/>
        </w:rPr>
        <w:t>ПК-5 Вести учет, анализировать и планировать основные и оборотные фонды, трудовые ресурсы, объемы и структуру обслуживания, финансовые результаты деятельности в организациях туристической индустрии.</w:t>
      </w:r>
    </w:p>
    <w:p w:rsidR="00FE0CB9" w:rsidRPr="00CA5CC1" w:rsidRDefault="00FE0CB9" w:rsidP="007E21F0">
      <w:pPr>
        <w:numPr>
          <w:ilvl w:val="0"/>
          <w:numId w:val="4"/>
        </w:numPr>
        <w:tabs>
          <w:tab w:val="num" w:pos="0"/>
          <w:tab w:val="left" w:pos="540"/>
          <w:tab w:val="left" w:pos="720"/>
        </w:tabs>
        <w:ind w:left="0" w:firstLine="720"/>
        <w:jc w:val="both"/>
        <w:rPr>
          <w:sz w:val="28"/>
          <w:szCs w:val="28"/>
        </w:rPr>
      </w:pPr>
      <w:r w:rsidRPr="00CA5CC1">
        <w:rPr>
          <w:sz w:val="28"/>
          <w:szCs w:val="28"/>
        </w:rPr>
        <w:t>ПК-12 Осуществлять поиск, систематизацию и анализ информации по перспективам развития отрасли, инновационным технологиям, проектам и решениям.</w:t>
      </w:r>
    </w:p>
    <w:p w:rsidR="00FE0CB9" w:rsidRPr="00CA5CC1" w:rsidRDefault="00FE0CB9" w:rsidP="007E21F0">
      <w:pPr>
        <w:numPr>
          <w:ilvl w:val="0"/>
          <w:numId w:val="4"/>
        </w:numPr>
        <w:tabs>
          <w:tab w:val="num" w:pos="0"/>
          <w:tab w:val="left" w:pos="540"/>
          <w:tab w:val="left" w:pos="720"/>
        </w:tabs>
        <w:ind w:left="0" w:firstLine="720"/>
        <w:jc w:val="both"/>
        <w:rPr>
          <w:sz w:val="28"/>
          <w:szCs w:val="28"/>
        </w:rPr>
      </w:pPr>
      <w:r w:rsidRPr="00CA5CC1">
        <w:rPr>
          <w:sz w:val="28"/>
          <w:szCs w:val="28"/>
        </w:rPr>
        <w:t>ПК-15 Разрабатывать нормативы для оперативно-календарного планирования деятельности организации туристической индустрии.</w:t>
      </w:r>
    </w:p>
    <w:p w:rsidR="00FE0CB9" w:rsidRPr="00CA5CC1" w:rsidRDefault="00FE0CB9" w:rsidP="0002476B">
      <w:pPr>
        <w:numPr>
          <w:ilvl w:val="0"/>
          <w:numId w:val="4"/>
        </w:numPr>
        <w:tabs>
          <w:tab w:val="num" w:pos="0"/>
          <w:tab w:val="left" w:pos="540"/>
          <w:tab w:val="left" w:pos="720"/>
        </w:tabs>
        <w:ind w:left="0" w:firstLine="720"/>
        <w:jc w:val="both"/>
        <w:rPr>
          <w:sz w:val="28"/>
          <w:szCs w:val="28"/>
        </w:rPr>
      </w:pPr>
      <w:r w:rsidRPr="00CA5CC1">
        <w:rPr>
          <w:sz w:val="28"/>
          <w:szCs w:val="28"/>
        </w:rPr>
        <w:t>ПК-16 Разрабатывать проекты калькуляций и цен на продукты и услуги организации и структурных подразделений.</w:t>
      </w:r>
    </w:p>
    <w:p w:rsidR="00FE0CB9" w:rsidRPr="00CA5CC1" w:rsidRDefault="00FE0CB9" w:rsidP="0002476B">
      <w:pPr>
        <w:numPr>
          <w:ilvl w:val="0"/>
          <w:numId w:val="4"/>
        </w:numPr>
        <w:tabs>
          <w:tab w:val="num" w:pos="0"/>
          <w:tab w:val="left" w:pos="540"/>
          <w:tab w:val="left" w:pos="720"/>
        </w:tabs>
        <w:ind w:left="0" w:firstLine="720"/>
        <w:jc w:val="both"/>
        <w:rPr>
          <w:sz w:val="28"/>
          <w:szCs w:val="28"/>
        </w:rPr>
      </w:pPr>
      <w:r w:rsidRPr="00CA5CC1">
        <w:rPr>
          <w:sz w:val="28"/>
          <w:szCs w:val="28"/>
        </w:rPr>
        <w:t>ПК-17 Разрабатывать бизнес-планы создания новых технологий.</w:t>
      </w:r>
    </w:p>
    <w:p w:rsidR="00FE0CB9" w:rsidRPr="00CA5CC1" w:rsidRDefault="00FE0CB9" w:rsidP="00E4738B">
      <w:pPr>
        <w:numPr>
          <w:ilvl w:val="0"/>
          <w:numId w:val="4"/>
        </w:numPr>
        <w:tabs>
          <w:tab w:val="num" w:pos="0"/>
          <w:tab w:val="left" w:pos="540"/>
          <w:tab w:val="left" w:pos="709"/>
        </w:tabs>
        <w:ind w:left="0" w:firstLine="720"/>
        <w:jc w:val="both"/>
        <w:rPr>
          <w:sz w:val="28"/>
          <w:szCs w:val="28"/>
        </w:rPr>
      </w:pPr>
      <w:r w:rsidRPr="00CA5CC1">
        <w:rPr>
          <w:sz w:val="28"/>
          <w:szCs w:val="28"/>
        </w:rPr>
        <w:t>ПК-18. Оценивать конкурентоспособность и экономическую эффективность разрабатываемых технологий.</w:t>
      </w:r>
    </w:p>
    <w:p w:rsidR="00FE0CB9" w:rsidRPr="00CA5CC1" w:rsidRDefault="00FE0CB9" w:rsidP="00E4738B">
      <w:pPr>
        <w:numPr>
          <w:ilvl w:val="0"/>
          <w:numId w:val="4"/>
        </w:numPr>
        <w:tabs>
          <w:tab w:val="num" w:pos="0"/>
          <w:tab w:val="left" w:pos="540"/>
          <w:tab w:val="left" w:pos="720"/>
        </w:tabs>
        <w:ind w:left="0" w:firstLine="720"/>
        <w:jc w:val="both"/>
        <w:rPr>
          <w:sz w:val="28"/>
          <w:szCs w:val="28"/>
        </w:rPr>
      </w:pPr>
      <w:r w:rsidRPr="00CA5CC1">
        <w:rPr>
          <w:sz w:val="28"/>
          <w:szCs w:val="28"/>
        </w:rPr>
        <w:t>ПК-19 Обосновывать мероприятия по внедрению передовых методов хозяйствования, методов и приемов труда, созданию благоприятных условий труда.</w:t>
      </w:r>
    </w:p>
    <w:p w:rsidR="00FE0CB9" w:rsidRPr="00CA5CC1" w:rsidRDefault="00FE0CB9" w:rsidP="00E4738B">
      <w:pPr>
        <w:numPr>
          <w:ilvl w:val="0"/>
          <w:numId w:val="4"/>
        </w:numPr>
        <w:tabs>
          <w:tab w:val="num" w:pos="0"/>
          <w:tab w:val="left" w:pos="540"/>
          <w:tab w:val="left" w:pos="720"/>
        </w:tabs>
        <w:ind w:left="0" w:firstLine="720"/>
        <w:jc w:val="both"/>
        <w:rPr>
          <w:sz w:val="28"/>
          <w:szCs w:val="28"/>
        </w:rPr>
      </w:pPr>
      <w:r w:rsidRPr="00CA5CC1">
        <w:rPr>
          <w:sz w:val="28"/>
          <w:szCs w:val="28"/>
        </w:rPr>
        <w:t>ПК-21. Разрабатывать программы обслуживания туристов и других клиентов в организациях туристической индустрии.</w:t>
      </w:r>
    </w:p>
    <w:p w:rsidR="00FE0CB9" w:rsidRPr="00CA5CC1" w:rsidRDefault="00FE0CB9" w:rsidP="00E4738B">
      <w:pPr>
        <w:numPr>
          <w:ilvl w:val="0"/>
          <w:numId w:val="4"/>
        </w:numPr>
        <w:tabs>
          <w:tab w:val="num" w:pos="0"/>
          <w:tab w:val="left" w:pos="540"/>
          <w:tab w:val="left" w:pos="720"/>
        </w:tabs>
        <w:ind w:left="0" w:firstLine="720"/>
        <w:jc w:val="both"/>
        <w:rPr>
          <w:sz w:val="28"/>
          <w:szCs w:val="28"/>
        </w:rPr>
      </w:pPr>
      <w:r w:rsidRPr="00CA5CC1">
        <w:rPr>
          <w:sz w:val="28"/>
          <w:szCs w:val="28"/>
        </w:rPr>
        <w:t>ПК-33. Разрабатывать нормативно-технические и методические материалы, регулирующие внутрихозяйственный оборот организации туристической индустрии, формы и методы ведения хозяйственной деятельности, логистические операции.</w:t>
      </w:r>
    </w:p>
    <w:p w:rsidR="00FE0CB9" w:rsidRPr="00CA5CC1" w:rsidRDefault="00FE0CB9" w:rsidP="00E4738B">
      <w:pPr>
        <w:numPr>
          <w:ilvl w:val="0"/>
          <w:numId w:val="4"/>
        </w:numPr>
        <w:tabs>
          <w:tab w:val="num" w:pos="0"/>
          <w:tab w:val="left" w:pos="540"/>
          <w:tab w:val="left" w:pos="720"/>
        </w:tabs>
        <w:ind w:left="0" w:firstLine="720"/>
        <w:jc w:val="both"/>
        <w:rPr>
          <w:sz w:val="28"/>
          <w:szCs w:val="28"/>
        </w:rPr>
      </w:pPr>
      <w:r w:rsidRPr="00CA5CC1">
        <w:rPr>
          <w:sz w:val="28"/>
          <w:szCs w:val="28"/>
        </w:rPr>
        <w:t>ПК-34. Разрабатывать отдельные компоненты стратегии и тактики осуществления производственно-хозяйственной  деятельности организации туристической индустрии.</w:t>
      </w:r>
    </w:p>
    <w:p w:rsidR="00FE0CB9" w:rsidRPr="00CA5CC1" w:rsidRDefault="00FE0CB9" w:rsidP="00E4738B">
      <w:pPr>
        <w:numPr>
          <w:ilvl w:val="0"/>
          <w:numId w:val="4"/>
        </w:numPr>
        <w:tabs>
          <w:tab w:val="num" w:pos="0"/>
          <w:tab w:val="left" w:pos="540"/>
          <w:tab w:val="left" w:pos="720"/>
        </w:tabs>
        <w:ind w:left="0" w:firstLine="720"/>
        <w:jc w:val="both"/>
        <w:rPr>
          <w:sz w:val="28"/>
          <w:szCs w:val="28"/>
        </w:rPr>
      </w:pPr>
      <w:r w:rsidRPr="00CA5CC1">
        <w:rPr>
          <w:sz w:val="28"/>
          <w:szCs w:val="28"/>
        </w:rPr>
        <w:t>ПК-35. Использовать комплексный подход при решении проблем функционирования организации туристической индустрии.</w:t>
      </w:r>
    </w:p>
    <w:p w:rsidR="00FE0CB9" w:rsidRPr="00195893" w:rsidRDefault="00FE0CB9" w:rsidP="00E4738B">
      <w:pPr>
        <w:pStyle w:val="BodyText"/>
        <w:keepLines/>
        <w:widowControl w:val="0"/>
        <w:ind w:firstLine="720"/>
        <w:jc w:val="both"/>
        <w:rPr>
          <w:szCs w:val="28"/>
        </w:rPr>
      </w:pPr>
      <w:r w:rsidRPr="00195893">
        <w:rPr>
          <w:szCs w:val="28"/>
        </w:rPr>
        <w:t>В результате изучения учебной дисциплины студент должен:</w:t>
      </w:r>
    </w:p>
    <w:p w:rsidR="00FE0CB9" w:rsidRPr="00195893" w:rsidRDefault="00FE0CB9" w:rsidP="00E4738B">
      <w:pPr>
        <w:pStyle w:val="BodyText"/>
        <w:keepLines/>
        <w:widowControl w:val="0"/>
        <w:jc w:val="both"/>
        <w:rPr>
          <w:b/>
          <w:i/>
          <w:szCs w:val="28"/>
        </w:rPr>
      </w:pPr>
      <w:r w:rsidRPr="00195893">
        <w:rPr>
          <w:b/>
          <w:i/>
          <w:szCs w:val="28"/>
        </w:rPr>
        <w:t>знать:</w:t>
      </w:r>
    </w:p>
    <w:p w:rsidR="00FE0CB9" w:rsidRPr="00195893" w:rsidRDefault="00FE0CB9" w:rsidP="00527E03">
      <w:pPr>
        <w:numPr>
          <w:ilvl w:val="0"/>
          <w:numId w:val="4"/>
        </w:numPr>
        <w:tabs>
          <w:tab w:val="left" w:pos="851"/>
        </w:tabs>
        <w:autoSpaceDE w:val="0"/>
        <w:autoSpaceDN w:val="0"/>
        <w:jc w:val="both"/>
        <w:rPr>
          <w:sz w:val="28"/>
          <w:szCs w:val="28"/>
        </w:rPr>
      </w:pPr>
      <w:r w:rsidRPr="00195893">
        <w:rPr>
          <w:sz w:val="28"/>
          <w:szCs w:val="28"/>
        </w:rPr>
        <w:t>механизм функционирования межотраслевого туристского комплекса;</w:t>
      </w:r>
    </w:p>
    <w:p w:rsidR="00FE0CB9" w:rsidRPr="00195893" w:rsidRDefault="00FE0CB9" w:rsidP="00527E03">
      <w:pPr>
        <w:numPr>
          <w:ilvl w:val="0"/>
          <w:numId w:val="4"/>
        </w:numPr>
        <w:tabs>
          <w:tab w:val="left" w:pos="851"/>
        </w:tabs>
        <w:autoSpaceDE w:val="0"/>
        <w:autoSpaceDN w:val="0"/>
        <w:jc w:val="both"/>
        <w:rPr>
          <w:sz w:val="28"/>
          <w:szCs w:val="28"/>
        </w:rPr>
      </w:pPr>
      <w:r w:rsidRPr="00195893">
        <w:rPr>
          <w:sz w:val="28"/>
          <w:szCs w:val="28"/>
        </w:rPr>
        <w:t>методологию экономического анализа деятельности организации туристической индустрии;</w:t>
      </w:r>
    </w:p>
    <w:p w:rsidR="00FE0CB9" w:rsidRPr="00195893" w:rsidRDefault="00FE0CB9" w:rsidP="00527E03">
      <w:pPr>
        <w:numPr>
          <w:ilvl w:val="0"/>
          <w:numId w:val="4"/>
        </w:numPr>
        <w:tabs>
          <w:tab w:val="left" w:pos="851"/>
        </w:tabs>
        <w:autoSpaceDE w:val="0"/>
        <w:autoSpaceDN w:val="0"/>
        <w:jc w:val="both"/>
        <w:rPr>
          <w:color w:val="000000"/>
          <w:sz w:val="28"/>
          <w:szCs w:val="28"/>
        </w:rPr>
      </w:pPr>
      <w:r w:rsidRPr="00195893">
        <w:rPr>
          <w:sz w:val="28"/>
          <w:szCs w:val="28"/>
        </w:rPr>
        <w:t>методы и способы планирования деятельности</w:t>
      </w:r>
      <w:r w:rsidRPr="00195893">
        <w:rPr>
          <w:bCs/>
          <w:color w:val="FF0000"/>
          <w:sz w:val="28"/>
          <w:szCs w:val="28"/>
        </w:rPr>
        <w:t xml:space="preserve"> </w:t>
      </w:r>
      <w:r w:rsidRPr="00195893">
        <w:rPr>
          <w:bCs/>
          <w:color w:val="000000"/>
          <w:sz w:val="28"/>
          <w:szCs w:val="28"/>
        </w:rPr>
        <w:t>организации туристической индустрии</w:t>
      </w:r>
      <w:r w:rsidRPr="00195893">
        <w:rPr>
          <w:sz w:val="28"/>
          <w:szCs w:val="28"/>
        </w:rPr>
        <w:t>;</w:t>
      </w:r>
    </w:p>
    <w:p w:rsidR="00FE0CB9" w:rsidRPr="00195893" w:rsidRDefault="00FE0CB9" w:rsidP="00E4738B">
      <w:pPr>
        <w:tabs>
          <w:tab w:val="left" w:pos="720"/>
        </w:tabs>
        <w:rPr>
          <w:b/>
          <w:bCs/>
          <w:i/>
          <w:sz w:val="28"/>
          <w:szCs w:val="28"/>
        </w:rPr>
      </w:pPr>
      <w:r w:rsidRPr="00195893">
        <w:rPr>
          <w:b/>
          <w:bCs/>
          <w:i/>
          <w:sz w:val="28"/>
          <w:szCs w:val="28"/>
        </w:rPr>
        <w:t>уметь:</w:t>
      </w:r>
    </w:p>
    <w:p w:rsidR="00FE0CB9" w:rsidRPr="00195893" w:rsidRDefault="00FE0CB9" w:rsidP="00527E03">
      <w:pPr>
        <w:numPr>
          <w:ilvl w:val="0"/>
          <w:numId w:val="4"/>
        </w:numPr>
        <w:tabs>
          <w:tab w:val="left" w:pos="851"/>
        </w:tabs>
        <w:autoSpaceDE w:val="0"/>
        <w:autoSpaceDN w:val="0"/>
        <w:jc w:val="both"/>
        <w:rPr>
          <w:sz w:val="28"/>
          <w:szCs w:val="28"/>
        </w:rPr>
      </w:pPr>
      <w:r w:rsidRPr="00195893">
        <w:rPr>
          <w:sz w:val="28"/>
          <w:szCs w:val="28"/>
        </w:rPr>
        <w:t>планировать и прогнозировать деятельность организации туристической индустрии;</w:t>
      </w:r>
    </w:p>
    <w:p w:rsidR="00FE0CB9" w:rsidRPr="00195893" w:rsidRDefault="00FE0CB9" w:rsidP="00527E03">
      <w:pPr>
        <w:numPr>
          <w:ilvl w:val="0"/>
          <w:numId w:val="4"/>
        </w:numPr>
        <w:tabs>
          <w:tab w:val="left" w:pos="851"/>
        </w:tabs>
        <w:autoSpaceDE w:val="0"/>
        <w:autoSpaceDN w:val="0"/>
        <w:jc w:val="both"/>
        <w:rPr>
          <w:sz w:val="28"/>
          <w:szCs w:val="28"/>
        </w:rPr>
      </w:pPr>
      <w:r w:rsidRPr="00195893">
        <w:rPr>
          <w:sz w:val="28"/>
          <w:szCs w:val="28"/>
        </w:rPr>
        <w:t>проводить экономический анализ деятельности</w:t>
      </w:r>
      <w:r w:rsidRPr="00195893">
        <w:rPr>
          <w:bCs/>
          <w:color w:val="FF0000"/>
          <w:sz w:val="28"/>
          <w:szCs w:val="28"/>
        </w:rPr>
        <w:t xml:space="preserve"> </w:t>
      </w:r>
      <w:r w:rsidRPr="00195893">
        <w:rPr>
          <w:bCs/>
          <w:color w:val="000000"/>
          <w:sz w:val="28"/>
          <w:szCs w:val="28"/>
        </w:rPr>
        <w:t>организации туристической индустрии</w:t>
      </w:r>
      <w:r w:rsidRPr="00195893">
        <w:rPr>
          <w:sz w:val="28"/>
          <w:szCs w:val="28"/>
        </w:rPr>
        <w:t>;</w:t>
      </w:r>
    </w:p>
    <w:p w:rsidR="00FE0CB9" w:rsidRPr="00195893" w:rsidRDefault="00FE0CB9" w:rsidP="00E4738B">
      <w:pPr>
        <w:tabs>
          <w:tab w:val="left" w:pos="720"/>
        </w:tabs>
        <w:jc w:val="both"/>
        <w:rPr>
          <w:b/>
          <w:bCs/>
          <w:i/>
          <w:sz w:val="28"/>
          <w:szCs w:val="28"/>
        </w:rPr>
      </w:pPr>
      <w:r w:rsidRPr="00195893">
        <w:rPr>
          <w:b/>
          <w:bCs/>
          <w:i/>
          <w:sz w:val="28"/>
          <w:szCs w:val="28"/>
        </w:rPr>
        <w:t>владеть:</w:t>
      </w:r>
    </w:p>
    <w:p w:rsidR="00FE0CB9" w:rsidRPr="00195893" w:rsidRDefault="00FE0CB9" w:rsidP="00527E03">
      <w:pPr>
        <w:numPr>
          <w:ilvl w:val="0"/>
          <w:numId w:val="4"/>
        </w:numPr>
        <w:tabs>
          <w:tab w:val="left" w:pos="851"/>
        </w:tabs>
        <w:autoSpaceDE w:val="0"/>
        <w:autoSpaceDN w:val="0"/>
        <w:jc w:val="both"/>
        <w:rPr>
          <w:bCs/>
          <w:color w:val="000000"/>
          <w:sz w:val="28"/>
          <w:szCs w:val="28"/>
        </w:rPr>
      </w:pPr>
      <w:r w:rsidRPr="00195893">
        <w:rPr>
          <w:bCs/>
          <w:color w:val="000000"/>
          <w:sz w:val="28"/>
          <w:szCs w:val="28"/>
        </w:rPr>
        <w:t>способами сбора и обработки экономической информации в туристической индустрии;</w:t>
      </w:r>
    </w:p>
    <w:p w:rsidR="00FE0CB9" w:rsidRPr="00195893" w:rsidRDefault="00FE0CB9" w:rsidP="00527E03">
      <w:pPr>
        <w:numPr>
          <w:ilvl w:val="0"/>
          <w:numId w:val="4"/>
        </w:numPr>
        <w:tabs>
          <w:tab w:val="left" w:pos="851"/>
        </w:tabs>
        <w:autoSpaceDE w:val="0"/>
        <w:autoSpaceDN w:val="0"/>
        <w:jc w:val="both"/>
        <w:rPr>
          <w:sz w:val="28"/>
          <w:szCs w:val="28"/>
        </w:rPr>
      </w:pPr>
      <w:r w:rsidRPr="00195893">
        <w:rPr>
          <w:sz w:val="28"/>
          <w:szCs w:val="28"/>
        </w:rPr>
        <w:t>экономическим инструментарием, необходимым для ведения  экономической работы в туристической индустрии.</w:t>
      </w:r>
    </w:p>
    <w:p w:rsidR="00FE0CB9" w:rsidRPr="009A7602" w:rsidRDefault="00FE0CB9" w:rsidP="009A7602">
      <w:pPr>
        <w:ind w:firstLine="709"/>
        <w:jc w:val="both"/>
        <w:rPr>
          <w:sz w:val="28"/>
          <w:szCs w:val="28"/>
        </w:rPr>
      </w:pPr>
      <w:r w:rsidRPr="009A7602">
        <w:rPr>
          <w:sz w:val="28"/>
          <w:szCs w:val="28"/>
        </w:rPr>
        <w:t>Изучение учебной дисциплины «Экономика туристической индустрии» базируется на тесной связи с другими учебными дисциплинами: «</w:t>
      </w:r>
      <w:r>
        <w:rPr>
          <w:sz w:val="28"/>
          <w:szCs w:val="28"/>
        </w:rPr>
        <w:t>Микроэкономика</w:t>
      </w:r>
      <w:r w:rsidRPr="009A7602">
        <w:rPr>
          <w:sz w:val="28"/>
          <w:szCs w:val="28"/>
        </w:rPr>
        <w:t xml:space="preserve">», </w:t>
      </w:r>
      <w:r>
        <w:rPr>
          <w:sz w:val="28"/>
          <w:szCs w:val="28"/>
        </w:rPr>
        <w:t xml:space="preserve">«Национальная экономика Беларуси», «Статистика», «Бухгалтерский учет», </w:t>
      </w:r>
      <w:r w:rsidRPr="009A7602">
        <w:rPr>
          <w:sz w:val="28"/>
          <w:szCs w:val="28"/>
        </w:rPr>
        <w:t>«Менеджмент туристической индустрии»</w:t>
      </w:r>
      <w:r>
        <w:rPr>
          <w:sz w:val="28"/>
          <w:szCs w:val="28"/>
        </w:rPr>
        <w:t>, «Организация туризма и туроперейтинг», «Организация деятельности гостиниц и ресторанов», «Организация деятельности санаторно-курортных и оздоровительных организаций»</w:t>
      </w:r>
      <w:r w:rsidRPr="009A7602">
        <w:rPr>
          <w:sz w:val="28"/>
          <w:szCs w:val="28"/>
        </w:rPr>
        <w:t>.</w:t>
      </w:r>
    </w:p>
    <w:p w:rsidR="00FE0CB9" w:rsidRPr="00667428" w:rsidRDefault="00FE0CB9" w:rsidP="00E4738B">
      <w:pPr>
        <w:ind w:firstLine="709"/>
        <w:jc w:val="both"/>
        <w:rPr>
          <w:sz w:val="28"/>
          <w:szCs w:val="28"/>
        </w:rPr>
      </w:pPr>
      <w:r w:rsidRPr="00667428">
        <w:rPr>
          <w:sz w:val="28"/>
          <w:szCs w:val="28"/>
        </w:rPr>
        <w:t xml:space="preserve">В соответствии с образовательным стандартом высшего образования по специальности 1-25 01 13 «Экономика и управление туристской индустрией» </w:t>
      </w:r>
      <w:r w:rsidRPr="008D4BA1">
        <w:rPr>
          <w:sz w:val="28"/>
          <w:szCs w:val="28"/>
        </w:rPr>
        <w:t>типовая учебная программа рассчитана на 298 часов, из них аудиторных занятий 132 часа. Примерное распределение по видам занятий: лекций – 64 часа; практических занятий – 68 часов.</w:t>
      </w:r>
    </w:p>
    <w:p w:rsidR="00FE0CB9" w:rsidRDefault="00FE0CB9" w:rsidP="00E17CAA">
      <w:pPr>
        <w:pStyle w:val="BodyText"/>
        <w:keepLines/>
        <w:widowControl w:val="0"/>
        <w:spacing w:line="240" w:lineRule="auto"/>
        <w:ind w:firstLine="720"/>
        <w:jc w:val="both"/>
        <w:rPr>
          <w:szCs w:val="28"/>
        </w:rPr>
      </w:pPr>
      <w:r w:rsidRPr="0086085B">
        <w:rPr>
          <w:szCs w:val="28"/>
        </w:rPr>
        <w:t>По учебной дисциплине рекомендуется выполнение курсовой работы.</w:t>
      </w:r>
    </w:p>
    <w:p w:rsidR="00FE0CB9" w:rsidRDefault="00FE0CB9" w:rsidP="00E17CAA">
      <w:pPr>
        <w:pStyle w:val="BodyText"/>
        <w:keepLines/>
        <w:widowControl w:val="0"/>
        <w:spacing w:line="240" w:lineRule="auto"/>
        <w:ind w:firstLine="720"/>
        <w:jc w:val="both"/>
        <w:rPr>
          <w:szCs w:val="28"/>
        </w:rPr>
      </w:pPr>
      <w:r w:rsidRPr="004B76A9">
        <w:rPr>
          <w:szCs w:val="28"/>
        </w:rPr>
        <w:t>Рекомендуем</w:t>
      </w:r>
      <w:r>
        <w:rPr>
          <w:szCs w:val="28"/>
        </w:rPr>
        <w:t>ые формы</w:t>
      </w:r>
      <w:r w:rsidRPr="004B76A9">
        <w:rPr>
          <w:szCs w:val="28"/>
        </w:rPr>
        <w:t xml:space="preserve"> контроля – </w:t>
      </w:r>
      <w:r>
        <w:rPr>
          <w:szCs w:val="28"/>
        </w:rPr>
        <w:t xml:space="preserve">зачет и </w:t>
      </w:r>
      <w:r w:rsidRPr="004B76A9">
        <w:rPr>
          <w:szCs w:val="28"/>
        </w:rPr>
        <w:t>экзамен.</w:t>
      </w:r>
    </w:p>
    <w:p w:rsidR="00FE0CB9" w:rsidRPr="00667428" w:rsidRDefault="00FE0CB9" w:rsidP="00E4738B">
      <w:pPr>
        <w:ind w:firstLine="708"/>
        <w:jc w:val="both"/>
        <w:rPr>
          <w:b/>
          <w:sz w:val="28"/>
          <w:szCs w:val="28"/>
        </w:rPr>
      </w:pPr>
    </w:p>
    <w:p w:rsidR="00FE0CB9" w:rsidRPr="00667428" w:rsidRDefault="00FE0CB9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FE0CB9" w:rsidRDefault="00FE0CB9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FE0CB9" w:rsidRDefault="00FE0CB9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FE0CB9" w:rsidRDefault="00FE0CB9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FE0CB9" w:rsidRDefault="00FE0CB9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FE0CB9" w:rsidRDefault="00FE0CB9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FE0CB9" w:rsidRDefault="00FE0CB9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FE0CB9" w:rsidRDefault="00FE0CB9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FE0CB9" w:rsidRDefault="00FE0CB9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FE0CB9" w:rsidRDefault="00FE0CB9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FE0CB9" w:rsidRDefault="00FE0CB9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FE0CB9" w:rsidRDefault="00FE0CB9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FE0CB9" w:rsidRDefault="00FE0CB9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FE0CB9" w:rsidRDefault="00FE0CB9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FE0CB9" w:rsidRDefault="00FE0CB9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FE0CB9" w:rsidRDefault="00FE0CB9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FE0CB9" w:rsidRDefault="00FE0CB9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FE0CB9" w:rsidRDefault="00FE0CB9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FE0CB9" w:rsidRDefault="00FE0CB9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FE0CB9" w:rsidRDefault="00FE0CB9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FE0CB9" w:rsidRDefault="00FE0CB9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FE0CB9" w:rsidRDefault="00FE0CB9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FE0CB9" w:rsidRDefault="00FE0CB9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FE0CB9" w:rsidRDefault="00FE0CB9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FE0CB9" w:rsidRDefault="00FE0CB9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FE0CB9" w:rsidRDefault="00FE0CB9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FE0CB9" w:rsidRDefault="00FE0CB9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FE0CB9" w:rsidRDefault="00FE0CB9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FE0CB9" w:rsidRDefault="00FE0CB9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FE0CB9" w:rsidRDefault="00FE0CB9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FE0CB9" w:rsidRDefault="00FE0CB9" w:rsidP="00E4738B">
      <w:pPr>
        <w:ind w:firstLine="708"/>
        <w:jc w:val="both"/>
        <w:rPr>
          <w:b/>
          <w:sz w:val="28"/>
          <w:szCs w:val="28"/>
          <w:highlight w:val="cyan"/>
        </w:rPr>
      </w:pPr>
    </w:p>
    <w:p w:rsidR="00FE0CB9" w:rsidRPr="00FF48DD" w:rsidRDefault="00FE0CB9" w:rsidP="00E4738B">
      <w:pPr>
        <w:tabs>
          <w:tab w:val="left" w:pos="3584"/>
        </w:tabs>
        <w:ind w:right="-57"/>
        <w:jc w:val="center"/>
        <w:rPr>
          <w:b/>
          <w:sz w:val="28"/>
          <w:szCs w:val="28"/>
        </w:rPr>
      </w:pPr>
      <w:r w:rsidRPr="00FF48DD">
        <w:rPr>
          <w:b/>
          <w:sz w:val="28"/>
          <w:szCs w:val="28"/>
        </w:rPr>
        <w:t>ПРИМЕРНЫЙ ТЕМАТИЧЕСКИЙ  ПЛАН  ДИСЦИПЛИНЫ</w:t>
      </w:r>
    </w:p>
    <w:p w:rsidR="00FE0CB9" w:rsidRPr="00FF48DD" w:rsidRDefault="00FE0CB9" w:rsidP="00E4738B">
      <w:pPr>
        <w:tabs>
          <w:tab w:val="left" w:pos="3584"/>
        </w:tabs>
        <w:ind w:right="-57"/>
        <w:jc w:val="center"/>
        <w:rPr>
          <w:caps/>
          <w:color w:val="000000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5812"/>
        <w:gridCol w:w="851"/>
        <w:gridCol w:w="850"/>
        <w:gridCol w:w="1418"/>
      </w:tblGrid>
      <w:tr w:rsidR="00FE0CB9" w:rsidRPr="00FF48DD" w:rsidTr="00DA0847">
        <w:trPr>
          <w:cantSplit/>
          <w:trHeight w:val="610"/>
        </w:trPr>
        <w:tc>
          <w:tcPr>
            <w:tcW w:w="567" w:type="dxa"/>
            <w:vMerge w:val="restart"/>
          </w:tcPr>
          <w:p w:rsidR="00FE0CB9" w:rsidRPr="00FF48DD" w:rsidRDefault="00FE0CB9" w:rsidP="00372BCF">
            <w:pPr>
              <w:keepNext/>
              <w:tabs>
                <w:tab w:val="left" w:pos="3584"/>
              </w:tabs>
              <w:jc w:val="center"/>
              <w:outlineLvl w:val="1"/>
              <w:rPr>
                <w:bCs/>
                <w:caps/>
                <w:color w:val="000000"/>
                <w:sz w:val="24"/>
                <w:szCs w:val="24"/>
              </w:rPr>
            </w:pPr>
            <w:r w:rsidRPr="00FF48DD">
              <w:rPr>
                <w:bCs/>
                <w:caps/>
                <w:sz w:val="24"/>
                <w:szCs w:val="24"/>
              </w:rPr>
              <w:t xml:space="preserve">№ </w:t>
            </w:r>
            <w:r w:rsidRPr="00FF48DD">
              <w:rPr>
                <w:bCs/>
                <w:sz w:val="24"/>
                <w:szCs w:val="24"/>
              </w:rPr>
              <w:t>п/п</w:t>
            </w:r>
          </w:p>
        </w:tc>
        <w:tc>
          <w:tcPr>
            <w:tcW w:w="5812" w:type="dxa"/>
            <w:vMerge w:val="restart"/>
          </w:tcPr>
          <w:p w:rsidR="00FE0CB9" w:rsidRPr="00FF48DD" w:rsidRDefault="00FE0CB9" w:rsidP="00372BCF">
            <w:pPr>
              <w:keepNext/>
              <w:tabs>
                <w:tab w:val="left" w:pos="3584"/>
              </w:tabs>
              <w:jc w:val="center"/>
              <w:outlineLvl w:val="1"/>
              <w:rPr>
                <w:b/>
                <w:bCs/>
                <w:caps/>
                <w:color w:val="000000"/>
                <w:sz w:val="24"/>
                <w:szCs w:val="24"/>
              </w:rPr>
            </w:pPr>
          </w:p>
          <w:p w:rsidR="00FE0CB9" w:rsidRPr="00FF48DD" w:rsidRDefault="00FE0CB9" w:rsidP="00372BCF">
            <w:pPr>
              <w:keepNext/>
              <w:tabs>
                <w:tab w:val="left" w:pos="3584"/>
              </w:tabs>
              <w:jc w:val="center"/>
              <w:outlineLvl w:val="1"/>
              <w:rPr>
                <w:b/>
                <w:bCs/>
                <w:caps/>
                <w:color w:val="000000"/>
                <w:sz w:val="24"/>
                <w:szCs w:val="24"/>
              </w:rPr>
            </w:pPr>
          </w:p>
          <w:p w:rsidR="00FE0CB9" w:rsidRPr="00FF48DD" w:rsidRDefault="00FE0CB9" w:rsidP="00372BCF">
            <w:pPr>
              <w:keepNext/>
              <w:tabs>
                <w:tab w:val="left" w:pos="3584"/>
              </w:tabs>
              <w:jc w:val="center"/>
              <w:outlineLvl w:val="1"/>
              <w:rPr>
                <w:bCs/>
                <w:caps/>
                <w:color w:val="000000"/>
                <w:sz w:val="24"/>
                <w:szCs w:val="24"/>
              </w:rPr>
            </w:pPr>
            <w:r w:rsidRPr="00FF48DD">
              <w:rPr>
                <w:bCs/>
                <w:color w:val="000000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</w:tcPr>
          <w:p w:rsidR="00FE0CB9" w:rsidRPr="00FF48DD" w:rsidRDefault="00FE0CB9" w:rsidP="00372BCF">
            <w:pPr>
              <w:keepNext/>
              <w:ind w:firstLine="900"/>
              <w:outlineLvl w:val="4"/>
              <w:rPr>
                <w:bCs/>
                <w:sz w:val="24"/>
                <w:szCs w:val="24"/>
              </w:rPr>
            </w:pPr>
            <w:r w:rsidRPr="00FF48DD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FE0CB9" w:rsidRPr="00FF48DD" w:rsidTr="00DA0847">
        <w:trPr>
          <w:cantSplit/>
        </w:trPr>
        <w:tc>
          <w:tcPr>
            <w:tcW w:w="567" w:type="dxa"/>
            <w:vMerge/>
          </w:tcPr>
          <w:p w:rsidR="00FE0CB9" w:rsidRPr="00FF48DD" w:rsidRDefault="00FE0CB9" w:rsidP="00372BCF">
            <w:pPr>
              <w:tabs>
                <w:tab w:val="left" w:pos="3584"/>
              </w:tabs>
              <w:ind w:right="-57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FE0CB9" w:rsidRPr="00FF48DD" w:rsidRDefault="00FE0CB9" w:rsidP="00372BCF">
            <w:pPr>
              <w:tabs>
                <w:tab w:val="left" w:pos="3584"/>
              </w:tabs>
              <w:ind w:right="-57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E0CB9" w:rsidRPr="00FF48DD" w:rsidRDefault="00FE0CB9" w:rsidP="00372BCF">
            <w:pPr>
              <w:keepNext/>
              <w:tabs>
                <w:tab w:val="left" w:pos="3584"/>
              </w:tabs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FF48DD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0" w:type="dxa"/>
          </w:tcPr>
          <w:p w:rsidR="00FE0CB9" w:rsidRPr="00FF48DD" w:rsidRDefault="00FE0CB9" w:rsidP="00372BCF">
            <w:pPr>
              <w:keepNext/>
              <w:tabs>
                <w:tab w:val="left" w:pos="3584"/>
              </w:tabs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FF48DD">
              <w:rPr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418" w:type="dxa"/>
          </w:tcPr>
          <w:p w:rsidR="00FE0CB9" w:rsidRPr="00FF48DD" w:rsidRDefault="00FE0CB9" w:rsidP="008D4BA1">
            <w:pPr>
              <w:keepNext/>
              <w:tabs>
                <w:tab w:val="left" w:pos="3584"/>
              </w:tabs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</w:t>
            </w:r>
            <w:r w:rsidRPr="00FF48DD">
              <w:rPr>
                <w:sz w:val="24"/>
                <w:szCs w:val="24"/>
              </w:rPr>
              <w:t>занятия</w:t>
            </w:r>
          </w:p>
        </w:tc>
      </w:tr>
      <w:tr w:rsidR="00FE0CB9" w:rsidRPr="008D4BA1" w:rsidTr="00DA0847">
        <w:trPr>
          <w:cantSplit/>
        </w:trPr>
        <w:tc>
          <w:tcPr>
            <w:tcW w:w="567" w:type="dxa"/>
          </w:tcPr>
          <w:p w:rsidR="00FE0CB9" w:rsidRPr="008D4BA1" w:rsidRDefault="00FE0CB9" w:rsidP="00372BCF">
            <w:pPr>
              <w:tabs>
                <w:tab w:val="left" w:pos="3584"/>
              </w:tabs>
              <w:ind w:right="-57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FE0CB9" w:rsidRPr="008D4BA1" w:rsidRDefault="00FE0CB9" w:rsidP="00083B3A">
            <w:pPr>
              <w:tabs>
                <w:tab w:val="left" w:pos="3584"/>
              </w:tabs>
              <w:ind w:right="-57"/>
              <w:jc w:val="both"/>
              <w:rPr>
                <w:b/>
                <w:color w:val="000000"/>
                <w:sz w:val="24"/>
                <w:szCs w:val="24"/>
              </w:rPr>
            </w:pPr>
            <w:r w:rsidRPr="008D4BA1">
              <w:rPr>
                <w:b/>
                <w:sz w:val="24"/>
                <w:szCs w:val="24"/>
              </w:rPr>
              <w:t>Раздел 1. Экономические основы деятельности субъектов туристической индустрии</w:t>
            </w:r>
          </w:p>
        </w:tc>
        <w:tc>
          <w:tcPr>
            <w:tcW w:w="851" w:type="dxa"/>
          </w:tcPr>
          <w:p w:rsidR="00FE0CB9" w:rsidRPr="008D4BA1" w:rsidRDefault="00FE0CB9" w:rsidP="00372BCF">
            <w:pPr>
              <w:keepNext/>
              <w:tabs>
                <w:tab w:val="left" w:pos="3584"/>
              </w:tabs>
              <w:jc w:val="center"/>
              <w:outlineLvl w:val="2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FE0CB9" w:rsidRPr="008D4BA1" w:rsidRDefault="00FE0CB9" w:rsidP="00372BCF">
            <w:pPr>
              <w:keepNext/>
              <w:tabs>
                <w:tab w:val="left" w:pos="3584"/>
              </w:tabs>
              <w:jc w:val="center"/>
              <w:outlineLvl w:val="2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FE0CB9" w:rsidRPr="008D4BA1" w:rsidRDefault="00FE0CB9" w:rsidP="00372BCF">
            <w:pPr>
              <w:keepNext/>
              <w:tabs>
                <w:tab w:val="left" w:pos="3584"/>
              </w:tabs>
              <w:jc w:val="center"/>
              <w:outlineLvl w:val="2"/>
              <w:rPr>
                <w:sz w:val="24"/>
                <w:szCs w:val="24"/>
              </w:rPr>
            </w:pPr>
          </w:p>
        </w:tc>
      </w:tr>
      <w:tr w:rsidR="00FE0CB9" w:rsidRPr="008D4BA1" w:rsidTr="00DA0847">
        <w:trPr>
          <w:cantSplit/>
        </w:trPr>
        <w:tc>
          <w:tcPr>
            <w:tcW w:w="567" w:type="dxa"/>
          </w:tcPr>
          <w:p w:rsidR="00FE0CB9" w:rsidRPr="008D4BA1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 w:rsidRPr="008D4BA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FE0CB9" w:rsidRPr="008D4BA1" w:rsidRDefault="00FE0CB9" w:rsidP="00AD35F9">
            <w:pPr>
              <w:tabs>
                <w:tab w:val="left" w:pos="3584"/>
              </w:tabs>
              <w:ind w:right="-57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Туристическая индустрия как составная часть национальной экономики, экономический механизм ее функционирования</w:t>
            </w:r>
          </w:p>
        </w:tc>
        <w:tc>
          <w:tcPr>
            <w:tcW w:w="851" w:type="dxa"/>
          </w:tcPr>
          <w:p w:rsidR="00FE0CB9" w:rsidRPr="008D4BA1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FE0CB9" w:rsidRPr="008D4BA1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 w:rsidRPr="008D4BA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FE0CB9" w:rsidRPr="008D4BA1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 w:rsidRPr="008D4BA1">
              <w:rPr>
                <w:color w:val="000000"/>
                <w:sz w:val="24"/>
                <w:szCs w:val="24"/>
              </w:rPr>
              <w:t>2</w:t>
            </w:r>
          </w:p>
        </w:tc>
      </w:tr>
      <w:tr w:rsidR="00FE0CB9" w:rsidRPr="008D4BA1" w:rsidTr="00DA0847">
        <w:trPr>
          <w:cantSplit/>
        </w:trPr>
        <w:tc>
          <w:tcPr>
            <w:tcW w:w="567" w:type="dxa"/>
          </w:tcPr>
          <w:p w:rsidR="00FE0CB9" w:rsidRPr="008D4BA1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 w:rsidRPr="008D4BA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FE0CB9" w:rsidRPr="008D4BA1" w:rsidRDefault="00FE0CB9" w:rsidP="00AD35F9">
            <w:pPr>
              <w:tabs>
                <w:tab w:val="left" w:pos="3584"/>
              </w:tabs>
              <w:ind w:right="-57"/>
              <w:rPr>
                <w:color w:val="000000"/>
                <w:sz w:val="24"/>
                <w:szCs w:val="24"/>
              </w:rPr>
            </w:pPr>
            <w:r w:rsidRPr="008D4BA1">
              <w:rPr>
                <w:bCs/>
                <w:color w:val="000000"/>
                <w:sz w:val="24"/>
                <w:szCs w:val="24"/>
              </w:rPr>
              <w:t xml:space="preserve">Анализ и планирование показателей хозяйственной деятельности </w:t>
            </w:r>
            <w:r>
              <w:rPr>
                <w:bCs/>
                <w:color w:val="000000"/>
                <w:sz w:val="24"/>
                <w:szCs w:val="24"/>
              </w:rPr>
              <w:t>организаций туристической индустрии</w:t>
            </w:r>
          </w:p>
        </w:tc>
        <w:tc>
          <w:tcPr>
            <w:tcW w:w="851" w:type="dxa"/>
          </w:tcPr>
          <w:p w:rsidR="00FE0CB9" w:rsidRPr="008D4BA1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FE0CB9" w:rsidRPr="008D4BA1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 w:rsidRPr="008D4BA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FE0CB9" w:rsidRPr="008D4BA1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 w:rsidRPr="008D4BA1">
              <w:rPr>
                <w:color w:val="000000"/>
                <w:sz w:val="24"/>
                <w:szCs w:val="24"/>
              </w:rPr>
              <w:t>4</w:t>
            </w:r>
          </w:p>
        </w:tc>
      </w:tr>
      <w:tr w:rsidR="00FE0CB9" w:rsidRPr="008D4BA1" w:rsidTr="00DA0847">
        <w:trPr>
          <w:cantSplit/>
        </w:trPr>
        <w:tc>
          <w:tcPr>
            <w:tcW w:w="567" w:type="dxa"/>
          </w:tcPr>
          <w:p w:rsidR="00FE0CB9" w:rsidRPr="008D4BA1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 w:rsidRPr="008D4BA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FE0CB9" w:rsidRPr="008D4BA1" w:rsidRDefault="00FE0CB9" w:rsidP="00AD35F9">
            <w:pPr>
              <w:tabs>
                <w:tab w:val="left" w:pos="3584"/>
              </w:tabs>
              <w:ind w:right="-57"/>
              <w:rPr>
                <w:color w:val="000000"/>
                <w:sz w:val="24"/>
                <w:szCs w:val="24"/>
              </w:rPr>
            </w:pPr>
            <w:r w:rsidRPr="008D4BA1">
              <w:rPr>
                <w:bCs/>
                <w:color w:val="000000"/>
                <w:sz w:val="24"/>
                <w:szCs w:val="24"/>
              </w:rPr>
              <w:t xml:space="preserve">Экономические показатели </w:t>
            </w:r>
            <w:r>
              <w:rPr>
                <w:bCs/>
                <w:color w:val="000000"/>
                <w:sz w:val="24"/>
                <w:szCs w:val="24"/>
              </w:rPr>
              <w:t>производственной (эксплуатационной) программы организаций туристической индустрии</w:t>
            </w:r>
          </w:p>
        </w:tc>
        <w:tc>
          <w:tcPr>
            <w:tcW w:w="851" w:type="dxa"/>
          </w:tcPr>
          <w:p w:rsidR="00FE0CB9" w:rsidRPr="008D4BA1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FE0CB9" w:rsidRPr="008D4BA1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 w:rsidRPr="008D4BA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FE0CB9" w:rsidRPr="008D4BA1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 w:rsidRPr="008D4BA1">
              <w:rPr>
                <w:color w:val="000000"/>
                <w:sz w:val="24"/>
                <w:szCs w:val="24"/>
              </w:rPr>
              <w:t>4</w:t>
            </w:r>
          </w:p>
        </w:tc>
      </w:tr>
      <w:tr w:rsidR="00FE0CB9" w:rsidRPr="008D4BA1" w:rsidTr="00DA0847">
        <w:trPr>
          <w:cantSplit/>
        </w:trPr>
        <w:tc>
          <w:tcPr>
            <w:tcW w:w="567" w:type="dxa"/>
          </w:tcPr>
          <w:p w:rsidR="00FE0CB9" w:rsidRPr="008D4BA1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FE0CB9" w:rsidRPr="008D4BA1" w:rsidRDefault="00FE0CB9" w:rsidP="00372BCF">
            <w:pPr>
              <w:tabs>
                <w:tab w:val="left" w:pos="3584"/>
              </w:tabs>
              <w:ind w:right="-57"/>
              <w:rPr>
                <w:bCs/>
                <w:color w:val="000000"/>
                <w:sz w:val="24"/>
                <w:szCs w:val="24"/>
              </w:rPr>
            </w:pPr>
            <w:r>
              <w:rPr>
                <w:b/>
                <w:sz w:val="25"/>
                <w:szCs w:val="25"/>
              </w:rPr>
              <w:t>Раздел 2</w:t>
            </w:r>
            <w:r w:rsidRPr="000E616B">
              <w:rPr>
                <w:b/>
                <w:sz w:val="25"/>
                <w:szCs w:val="25"/>
              </w:rPr>
              <w:t>. Ресурсный потенциал</w:t>
            </w:r>
          </w:p>
        </w:tc>
        <w:tc>
          <w:tcPr>
            <w:tcW w:w="851" w:type="dxa"/>
          </w:tcPr>
          <w:p w:rsidR="00FE0CB9" w:rsidRPr="008D4BA1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FE0CB9" w:rsidRPr="008D4BA1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FE0CB9" w:rsidRPr="008D4BA1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E0CB9" w:rsidRPr="00C9310C" w:rsidTr="00DA0847">
        <w:trPr>
          <w:cantSplit/>
        </w:trPr>
        <w:tc>
          <w:tcPr>
            <w:tcW w:w="567" w:type="dxa"/>
          </w:tcPr>
          <w:p w:rsidR="00FE0CB9" w:rsidRPr="00C9310C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 w:rsidRPr="00C9310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:rsidR="00FE0CB9" w:rsidRPr="00C9310C" w:rsidRDefault="00FE0CB9" w:rsidP="00372BCF">
            <w:pPr>
              <w:tabs>
                <w:tab w:val="left" w:pos="3584"/>
              </w:tabs>
              <w:ind w:right="-57"/>
              <w:rPr>
                <w:color w:val="000000"/>
                <w:sz w:val="24"/>
                <w:szCs w:val="24"/>
              </w:rPr>
            </w:pPr>
            <w:r w:rsidRPr="00C9310C">
              <w:rPr>
                <w:bCs/>
                <w:color w:val="000000"/>
                <w:sz w:val="24"/>
                <w:szCs w:val="24"/>
              </w:rPr>
              <w:t xml:space="preserve">Основные фонды </w:t>
            </w:r>
            <w:r>
              <w:rPr>
                <w:bCs/>
                <w:color w:val="000000"/>
                <w:sz w:val="24"/>
                <w:szCs w:val="24"/>
              </w:rPr>
              <w:t>организаций туристической индустрии</w:t>
            </w:r>
            <w:r w:rsidRPr="00C9310C">
              <w:rPr>
                <w:bCs/>
                <w:color w:val="000000"/>
                <w:sz w:val="24"/>
                <w:szCs w:val="24"/>
              </w:rPr>
              <w:t xml:space="preserve"> и их воспроизводство</w:t>
            </w:r>
          </w:p>
        </w:tc>
        <w:tc>
          <w:tcPr>
            <w:tcW w:w="851" w:type="dxa"/>
          </w:tcPr>
          <w:p w:rsidR="00FE0CB9" w:rsidRPr="00C9310C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FE0CB9" w:rsidRPr="00C9310C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 w:rsidRPr="00C9310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FE0CB9" w:rsidRPr="00C9310C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FE0CB9" w:rsidRPr="00C9310C" w:rsidTr="00DA0847">
        <w:trPr>
          <w:cantSplit/>
        </w:trPr>
        <w:tc>
          <w:tcPr>
            <w:tcW w:w="567" w:type="dxa"/>
          </w:tcPr>
          <w:p w:rsidR="00FE0CB9" w:rsidRPr="00C9310C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 w:rsidRPr="00C9310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812" w:type="dxa"/>
          </w:tcPr>
          <w:p w:rsidR="00FE0CB9" w:rsidRPr="00C9310C" w:rsidRDefault="00FE0CB9" w:rsidP="00AD35F9">
            <w:pPr>
              <w:tabs>
                <w:tab w:val="left" w:pos="3584"/>
              </w:tabs>
              <w:ind w:right="-57"/>
              <w:rPr>
                <w:color w:val="000000"/>
                <w:sz w:val="24"/>
                <w:szCs w:val="24"/>
              </w:rPr>
            </w:pPr>
            <w:r w:rsidRPr="00C9310C">
              <w:rPr>
                <w:bCs/>
                <w:color w:val="000000"/>
                <w:sz w:val="24"/>
                <w:szCs w:val="24"/>
              </w:rPr>
              <w:t xml:space="preserve">Оборотные средства </w:t>
            </w:r>
            <w:r>
              <w:rPr>
                <w:bCs/>
                <w:color w:val="000000"/>
                <w:sz w:val="24"/>
                <w:szCs w:val="24"/>
              </w:rPr>
              <w:t>организаций туристической индустрии</w:t>
            </w:r>
          </w:p>
        </w:tc>
        <w:tc>
          <w:tcPr>
            <w:tcW w:w="851" w:type="dxa"/>
          </w:tcPr>
          <w:p w:rsidR="00FE0CB9" w:rsidRPr="00C9310C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FE0CB9" w:rsidRPr="00C9310C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FE0CB9" w:rsidRPr="00C9310C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 w:rsidRPr="00C9310C">
              <w:rPr>
                <w:color w:val="000000"/>
                <w:sz w:val="24"/>
                <w:szCs w:val="24"/>
              </w:rPr>
              <w:t>6</w:t>
            </w:r>
          </w:p>
        </w:tc>
      </w:tr>
      <w:tr w:rsidR="00FE0CB9" w:rsidRPr="00C9310C" w:rsidTr="00DA0847">
        <w:trPr>
          <w:cantSplit/>
        </w:trPr>
        <w:tc>
          <w:tcPr>
            <w:tcW w:w="567" w:type="dxa"/>
          </w:tcPr>
          <w:p w:rsidR="00FE0CB9" w:rsidRPr="00C9310C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 w:rsidRPr="00C9310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812" w:type="dxa"/>
          </w:tcPr>
          <w:p w:rsidR="00FE0CB9" w:rsidRPr="00C9310C" w:rsidRDefault="00FE0CB9" w:rsidP="00C9310C">
            <w:pPr>
              <w:rPr>
                <w:color w:val="000000"/>
                <w:sz w:val="24"/>
                <w:szCs w:val="24"/>
              </w:rPr>
            </w:pPr>
            <w:r w:rsidRPr="00C9310C">
              <w:rPr>
                <w:bCs/>
                <w:color w:val="000000"/>
                <w:sz w:val="24"/>
                <w:szCs w:val="24"/>
              </w:rPr>
              <w:t xml:space="preserve">Трудовые ресурсы (персонал) </w:t>
            </w:r>
            <w:r>
              <w:rPr>
                <w:bCs/>
                <w:color w:val="000000"/>
                <w:sz w:val="24"/>
                <w:szCs w:val="24"/>
              </w:rPr>
              <w:t>организаций туристической индустрии</w:t>
            </w:r>
          </w:p>
        </w:tc>
        <w:tc>
          <w:tcPr>
            <w:tcW w:w="851" w:type="dxa"/>
          </w:tcPr>
          <w:p w:rsidR="00FE0CB9" w:rsidRPr="00C9310C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FE0CB9" w:rsidRPr="00C9310C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 w:rsidRPr="00C9310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FE0CB9" w:rsidRPr="00C9310C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FE0CB9" w:rsidRPr="00C9310C" w:rsidTr="00DA0847">
        <w:trPr>
          <w:cantSplit/>
        </w:trPr>
        <w:tc>
          <w:tcPr>
            <w:tcW w:w="567" w:type="dxa"/>
          </w:tcPr>
          <w:p w:rsidR="00FE0CB9" w:rsidRPr="00C9310C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 w:rsidRPr="00C9310C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812" w:type="dxa"/>
          </w:tcPr>
          <w:p w:rsidR="00FE0CB9" w:rsidRPr="00C9310C" w:rsidRDefault="00FE0CB9" w:rsidP="00372BCF">
            <w:pPr>
              <w:tabs>
                <w:tab w:val="left" w:pos="3584"/>
              </w:tabs>
              <w:ind w:right="-57"/>
              <w:rPr>
                <w:color w:val="000000"/>
                <w:sz w:val="24"/>
                <w:szCs w:val="24"/>
              </w:rPr>
            </w:pPr>
            <w:r w:rsidRPr="00C9310C">
              <w:rPr>
                <w:bCs/>
                <w:color w:val="000000"/>
                <w:sz w:val="24"/>
                <w:szCs w:val="24"/>
              </w:rPr>
              <w:t xml:space="preserve">Система оплаты и стимулирования труда </w:t>
            </w:r>
            <w:r>
              <w:rPr>
                <w:bCs/>
                <w:color w:val="000000"/>
                <w:sz w:val="24"/>
                <w:szCs w:val="24"/>
              </w:rPr>
              <w:t>организаций туристической индустрии</w:t>
            </w:r>
          </w:p>
        </w:tc>
        <w:tc>
          <w:tcPr>
            <w:tcW w:w="851" w:type="dxa"/>
          </w:tcPr>
          <w:p w:rsidR="00FE0CB9" w:rsidRPr="00C9310C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FE0CB9" w:rsidRPr="00C9310C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FE0CB9" w:rsidRPr="00C9310C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 w:rsidRPr="00C9310C">
              <w:rPr>
                <w:color w:val="000000"/>
                <w:sz w:val="24"/>
                <w:szCs w:val="24"/>
              </w:rPr>
              <w:t>6</w:t>
            </w:r>
          </w:p>
        </w:tc>
      </w:tr>
      <w:tr w:rsidR="00FE0CB9" w:rsidRPr="00C9310C" w:rsidTr="00DA0847">
        <w:trPr>
          <w:cantSplit/>
        </w:trPr>
        <w:tc>
          <w:tcPr>
            <w:tcW w:w="567" w:type="dxa"/>
          </w:tcPr>
          <w:p w:rsidR="00FE0CB9" w:rsidRPr="00C9310C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FE0CB9" w:rsidRPr="000E616B" w:rsidRDefault="00FE0CB9" w:rsidP="00D70368">
            <w:pPr>
              <w:jc w:val="both"/>
              <w:rPr>
                <w:b/>
                <w:sz w:val="25"/>
                <w:szCs w:val="25"/>
              </w:rPr>
            </w:pPr>
            <w:r w:rsidRPr="000E616B">
              <w:rPr>
                <w:b/>
                <w:sz w:val="25"/>
                <w:szCs w:val="25"/>
              </w:rPr>
              <w:t xml:space="preserve">Раздел </w:t>
            </w:r>
            <w:r>
              <w:rPr>
                <w:b/>
                <w:sz w:val="25"/>
                <w:szCs w:val="25"/>
              </w:rPr>
              <w:t>3</w:t>
            </w:r>
            <w:r w:rsidRPr="000E616B">
              <w:rPr>
                <w:b/>
                <w:sz w:val="25"/>
                <w:szCs w:val="25"/>
              </w:rPr>
              <w:t>. Затраты и результаты</w:t>
            </w:r>
          </w:p>
        </w:tc>
        <w:tc>
          <w:tcPr>
            <w:tcW w:w="851" w:type="dxa"/>
          </w:tcPr>
          <w:p w:rsidR="00FE0CB9" w:rsidRPr="00C9310C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FE0CB9" w:rsidRPr="00372BCF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FE0CB9" w:rsidRPr="00372BCF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FE0CB9" w:rsidRPr="00FF48DD" w:rsidTr="00DA0847">
        <w:trPr>
          <w:cantSplit/>
        </w:trPr>
        <w:tc>
          <w:tcPr>
            <w:tcW w:w="567" w:type="dxa"/>
          </w:tcPr>
          <w:p w:rsidR="00FE0CB9" w:rsidRPr="00FF48DD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5812" w:type="dxa"/>
            <w:vAlign w:val="center"/>
          </w:tcPr>
          <w:p w:rsidR="00FE0CB9" w:rsidRPr="00697FDE" w:rsidRDefault="00FE0CB9" w:rsidP="00E17CAA">
            <w:pPr>
              <w:jc w:val="both"/>
              <w:rPr>
                <w:sz w:val="24"/>
                <w:szCs w:val="24"/>
              </w:rPr>
            </w:pPr>
            <w:r w:rsidRPr="00697FDE">
              <w:rPr>
                <w:bCs/>
                <w:sz w:val="24"/>
                <w:szCs w:val="24"/>
              </w:rPr>
              <w:t xml:space="preserve">Расходы </w:t>
            </w:r>
            <w:r>
              <w:rPr>
                <w:bCs/>
                <w:color w:val="000000"/>
                <w:sz w:val="24"/>
                <w:szCs w:val="24"/>
              </w:rPr>
              <w:t>организаций туристической индустрии</w:t>
            </w:r>
          </w:p>
        </w:tc>
        <w:tc>
          <w:tcPr>
            <w:tcW w:w="851" w:type="dxa"/>
          </w:tcPr>
          <w:p w:rsidR="00FE0CB9" w:rsidRPr="00FF48DD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FE0CB9" w:rsidRPr="00FF48DD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FE0CB9" w:rsidRPr="00FF48DD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FE0CB9" w:rsidRPr="00FF48DD" w:rsidTr="00DA0847">
        <w:trPr>
          <w:cantSplit/>
        </w:trPr>
        <w:tc>
          <w:tcPr>
            <w:tcW w:w="567" w:type="dxa"/>
          </w:tcPr>
          <w:p w:rsidR="00FE0CB9" w:rsidRPr="00FF48DD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5812" w:type="dxa"/>
            <w:vAlign w:val="center"/>
          </w:tcPr>
          <w:p w:rsidR="00FE0CB9" w:rsidRPr="00697FDE" w:rsidRDefault="00FE0CB9" w:rsidP="00E17CAA">
            <w:pPr>
              <w:jc w:val="both"/>
              <w:rPr>
                <w:sz w:val="24"/>
                <w:szCs w:val="24"/>
              </w:rPr>
            </w:pPr>
            <w:r w:rsidRPr="00697FDE">
              <w:rPr>
                <w:bCs/>
                <w:sz w:val="24"/>
                <w:szCs w:val="24"/>
              </w:rPr>
              <w:t xml:space="preserve">Доходы </w:t>
            </w:r>
            <w:r>
              <w:rPr>
                <w:bCs/>
                <w:color w:val="000000"/>
                <w:sz w:val="24"/>
                <w:szCs w:val="24"/>
              </w:rPr>
              <w:t>организаций туристической индустрии</w:t>
            </w:r>
          </w:p>
        </w:tc>
        <w:tc>
          <w:tcPr>
            <w:tcW w:w="851" w:type="dxa"/>
          </w:tcPr>
          <w:p w:rsidR="00FE0CB9" w:rsidRPr="00FF48DD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FE0CB9" w:rsidRPr="00FF48DD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FE0CB9" w:rsidRPr="00FF48DD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FE0CB9" w:rsidRPr="00FF48DD" w:rsidTr="00DA0847">
        <w:trPr>
          <w:cantSplit/>
        </w:trPr>
        <w:tc>
          <w:tcPr>
            <w:tcW w:w="567" w:type="dxa"/>
          </w:tcPr>
          <w:p w:rsidR="00FE0CB9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812" w:type="dxa"/>
            <w:vAlign w:val="center"/>
          </w:tcPr>
          <w:p w:rsidR="00FE0CB9" w:rsidRPr="00697FDE" w:rsidRDefault="00FE0CB9" w:rsidP="00E17CAA">
            <w:pPr>
              <w:jc w:val="both"/>
              <w:rPr>
                <w:bCs/>
                <w:sz w:val="24"/>
                <w:szCs w:val="24"/>
              </w:rPr>
            </w:pPr>
            <w:r w:rsidRPr="00697FDE">
              <w:rPr>
                <w:sz w:val="24"/>
                <w:szCs w:val="24"/>
              </w:rPr>
              <w:t xml:space="preserve">Экономические аспекты формирования цен в </w:t>
            </w:r>
            <w:r>
              <w:rPr>
                <w:bCs/>
                <w:color w:val="000000"/>
                <w:sz w:val="24"/>
                <w:szCs w:val="24"/>
              </w:rPr>
              <w:t>организациях туристической индустрии</w:t>
            </w:r>
          </w:p>
        </w:tc>
        <w:tc>
          <w:tcPr>
            <w:tcW w:w="851" w:type="dxa"/>
          </w:tcPr>
          <w:p w:rsidR="00FE0CB9" w:rsidRPr="00FF48DD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FE0CB9" w:rsidRPr="00FF48DD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FE0CB9" w:rsidRPr="00FF48DD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FE0CB9" w:rsidRPr="00FF48DD" w:rsidTr="00DA0847">
        <w:trPr>
          <w:cantSplit/>
        </w:trPr>
        <w:tc>
          <w:tcPr>
            <w:tcW w:w="567" w:type="dxa"/>
          </w:tcPr>
          <w:p w:rsidR="00FE0CB9" w:rsidRPr="00FF48DD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812" w:type="dxa"/>
            <w:vAlign w:val="center"/>
          </w:tcPr>
          <w:p w:rsidR="00FE0CB9" w:rsidRPr="00697FDE" w:rsidRDefault="00FE0CB9" w:rsidP="00697FDE">
            <w:pPr>
              <w:jc w:val="both"/>
              <w:rPr>
                <w:sz w:val="24"/>
                <w:szCs w:val="24"/>
              </w:rPr>
            </w:pPr>
            <w:r w:rsidRPr="00697FDE">
              <w:rPr>
                <w:sz w:val="24"/>
                <w:szCs w:val="24"/>
              </w:rPr>
              <w:t xml:space="preserve">Прибыль и рентабельность </w:t>
            </w:r>
            <w:r>
              <w:rPr>
                <w:bCs/>
                <w:color w:val="000000"/>
                <w:sz w:val="24"/>
                <w:szCs w:val="24"/>
              </w:rPr>
              <w:t>организаций туристической индустрии</w:t>
            </w:r>
          </w:p>
        </w:tc>
        <w:tc>
          <w:tcPr>
            <w:tcW w:w="851" w:type="dxa"/>
          </w:tcPr>
          <w:p w:rsidR="00FE0CB9" w:rsidRPr="00FF48DD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FE0CB9" w:rsidRPr="00FF48DD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FE0CB9" w:rsidRPr="00FF48DD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FE0CB9" w:rsidRPr="00FF48DD" w:rsidTr="00DA0847">
        <w:trPr>
          <w:cantSplit/>
        </w:trPr>
        <w:tc>
          <w:tcPr>
            <w:tcW w:w="567" w:type="dxa"/>
          </w:tcPr>
          <w:p w:rsidR="00FE0CB9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FE0CB9" w:rsidRPr="000E616B" w:rsidRDefault="00FE0CB9" w:rsidP="00697FDE">
            <w:pPr>
              <w:jc w:val="both"/>
              <w:rPr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Раздел 4</w:t>
            </w:r>
            <w:r w:rsidRPr="000E616B">
              <w:rPr>
                <w:b/>
                <w:sz w:val="25"/>
                <w:szCs w:val="25"/>
              </w:rPr>
              <w:t>. Финансы</w:t>
            </w:r>
            <w:r>
              <w:rPr>
                <w:b/>
                <w:sz w:val="25"/>
                <w:szCs w:val="25"/>
              </w:rPr>
              <w:t xml:space="preserve"> и эффективность деятельности организаций</w:t>
            </w:r>
          </w:p>
        </w:tc>
        <w:tc>
          <w:tcPr>
            <w:tcW w:w="851" w:type="dxa"/>
          </w:tcPr>
          <w:p w:rsidR="00FE0CB9" w:rsidRPr="00FF48DD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FE0CB9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FE0CB9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E0CB9" w:rsidRPr="00FF48DD" w:rsidTr="00DA0847">
        <w:trPr>
          <w:cantSplit/>
        </w:trPr>
        <w:tc>
          <w:tcPr>
            <w:tcW w:w="567" w:type="dxa"/>
          </w:tcPr>
          <w:p w:rsidR="00FE0CB9" w:rsidRPr="00FF48DD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812" w:type="dxa"/>
          </w:tcPr>
          <w:p w:rsidR="00FE0CB9" w:rsidRPr="00DA0847" w:rsidRDefault="00FE0CB9" w:rsidP="00BC034E">
            <w:pPr>
              <w:rPr>
                <w:color w:val="000000"/>
                <w:sz w:val="24"/>
                <w:szCs w:val="24"/>
              </w:rPr>
            </w:pPr>
            <w:r w:rsidRPr="00DA0847">
              <w:rPr>
                <w:bCs/>
                <w:color w:val="000000"/>
                <w:sz w:val="24"/>
                <w:szCs w:val="24"/>
              </w:rPr>
              <w:t xml:space="preserve">Формирование и использование финансовых ресурсов </w:t>
            </w:r>
            <w:r>
              <w:rPr>
                <w:bCs/>
                <w:color w:val="000000"/>
                <w:sz w:val="24"/>
                <w:szCs w:val="24"/>
              </w:rPr>
              <w:t>организаций туристической индустрии</w:t>
            </w:r>
          </w:p>
        </w:tc>
        <w:tc>
          <w:tcPr>
            <w:tcW w:w="851" w:type="dxa"/>
          </w:tcPr>
          <w:p w:rsidR="00FE0CB9" w:rsidRPr="00FF48DD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FE0CB9" w:rsidRPr="00FF48DD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FE0CB9" w:rsidRPr="00FF48DD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FE0CB9" w:rsidRPr="00BC034E" w:rsidTr="00DA0847">
        <w:trPr>
          <w:cantSplit/>
        </w:trPr>
        <w:tc>
          <w:tcPr>
            <w:tcW w:w="567" w:type="dxa"/>
          </w:tcPr>
          <w:p w:rsidR="00FE0CB9" w:rsidRPr="00BC034E" w:rsidRDefault="00FE0CB9" w:rsidP="00372BCF">
            <w:pPr>
              <w:rPr>
                <w:sz w:val="24"/>
                <w:szCs w:val="24"/>
              </w:rPr>
            </w:pPr>
            <w:r w:rsidRPr="00BC034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FE0CB9" w:rsidRPr="00DA0847" w:rsidRDefault="00FE0CB9" w:rsidP="00372BCF">
            <w:pPr>
              <w:rPr>
                <w:color w:val="000000"/>
                <w:sz w:val="24"/>
                <w:szCs w:val="24"/>
              </w:rPr>
            </w:pPr>
            <w:r w:rsidRPr="00DA0847">
              <w:rPr>
                <w:sz w:val="24"/>
                <w:szCs w:val="24"/>
              </w:rPr>
              <w:t>Налогообложение организаций туристической индустрии</w:t>
            </w:r>
          </w:p>
        </w:tc>
        <w:tc>
          <w:tcPr>
            <w:tcW w:w="851" w:type="dxa"/>
          </w:tcPr>
          <w:p w:rsidR="00FE0CB9" w:rsidRPr="00BC034E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FE0CB9" w:rsidRPr="00BC034E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FE0CB9" w:rsidRPr="00BC034E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FE0CB9" w:rsidRPr="00FF48DD" w:rsidTr="00DA0847">
        <w:trPr>
          <w:cantSplit/>
        </w:trPr>
        <w:tc>
          <w:tcPr>
            <w:tcW w:w="567" w:type="dxa"/>
          </w:tcPr>
          <w:p w:rsidR="00FE0CB9" w:rsidRPr="00FF48DD" w:rsidRDefault="00FE0CB9" w:rsidP="00372B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812" w:type="dxa"/>
          </w:tcPr>
          <w:p w:rsidR="00FE0CB9" w:rsidRPr="00DA0847" w:rsidRDefault="00FE0CB9" w:rsidP="00BC034E">
            <w:pPr>
              <w:rPr>
                <w:color w:val="000000"/>
                <w:sz w:val="24"/>
                <w:szCs w:val="24"/>
              </w:rPr>
            </w:pPr>
            <w:r w:rsidRPr="00DA0847">
              <w:rPr>
                <w:bCs/>
                <w:color w:val="000000"/>
                <w:sz w:val="24"/>
                <w:szCs w:val="24"/>
              </w:rPr>
              <w:t xml:space="preserve">Финансовое планирование </w:t>
            </w:r>
            <w:r>
              <w:rPr>
                <w:bCs/>
                <w:color w:val="000000"/>
                <w:sz w:val="24"/>
                <w:szCs w:val="24"/>
              </w:rPr>
              <w:t>организаций туристической индустрии</w:t>
            </w:r>
          </w:p>
        </w:tc>
        <w:tc>
          <w:tcPr>
            <w:tcW w:w="851" w:type="dxa"/>
          </w:tcPr>
          <w:p w:rsidR="00FE0CB9" w:rsidRPr="00FF48DD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FE0CB9" w:rsidRPr="00FF48DD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FE0CB9" w:rsidRPr="00FF48DD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FE0CB9" w:rsidRPr="00FF48DD" w:rsidTr="00DA0847">
        <w:trPr>
          <w:cantSplit/>
        </w:trPr>
        <w:tc>
          <w:tcPr>
            <w:tcW w:w="567" w:type="dxa"/>
          </w:tcPr>
          <w:p w:rsidR="00FE0CB9" w:rsidRPr="00FF48DD" w:rsidRDefault="00FE0CB9" w:rsidP="00372B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812" w:type="dxa"/>
          </w:tcPr>
          <w:p w:rsidR="00FE0CB9" w:rsidRPr="00DA0847" w:rsidRDefault="00FE0CB9" w:rsidP="00DA0847">
            <w:pPr>
              <w:tabs>
                <w:tab w:val="left" w:pos="3584"/>
              </w:tabs>
              <w:ind w:right="-57"/>
              <w:rPr>
                <w:color w:val="000000"/>
                <w:sz w:val="24"/>
                <w:szCs w:val="24"/>
              </w:rPr>
            </w:pPr>
            <w:r w:rsidRPr="00DA0847">
              <w:rPr>
                <w:sz w:val="24"/>
                <w:szCs w:val="24"/>
              </w:rPr>
              <w:t>Экономическая эффективность</w:t>
            </w:r>
            <w:r>
              <w:rPr>
                <w:sz w:val="24"/>
                <w:szCs w:val="24"/>
              </w:rPr>
              <w:t xml:space="preserve"> и конкурентоспособность</w:t>
            </w:r>
            <w:r w:rsidRPr="00DA0847">
              <w:rPr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>организаций туристической индустрии</w:t>
            </w:r>
          </w:p>
        </w:tc>
        <w:tc>
          <w:tcPr>
            <w:tcW w:w="851" w:type="dxa"/>
          </w:tcPr>
          <w:p w:rsidR="00FE0CB9" w:rsidRPr="00FF48DD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FE0CB9" w:rsidRPr="00FF48DD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FE0CB9" w:rsidRPr="00FF48DD" w:rsidRDefault="00FE0CB9" w:rsidP="00372BCF">
            <w:pPr>
              <w:tabs>
                <w:tab w:val="left" w:pos="3584"/>
              </w:tabs>
              <w:ind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FE0CB9" w:rsidRPr="00FF48DD" w:rsidTr="00DA0847">
        <w:trPr>
          <w:cantSplit/>
        </w:trPr>
        <w:tc>
          <w:tcPr>
            <w:tcW w:w="567" w:type="dxa"/>
          </w:tcPr>
          <w:p w:rsidR="00FE0CB9" w:rsidRPr="00FF48DD" w:rsidRDefault="00FE0CB9" w:rsidP="00372BCF">
            <w:pPr>
              <w:tabs>
                <w:tab w:val="left" w:pos="3584"/>
              </w:tabs>
              <w:ind w:right="-57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FE0CB9" w:rsidRPr="00FF48DD" w:rsidRDefault="00FE0CB9" w:rsidP="00372BCF">
            <w:pPr>
              <w:tabs>
                <w:tab w:val="left" w:pos="3584"/>
              </w:tabs>
              <w:ind w:right="-57"/>
              <w:jc w:val="both"/>
              <w:rPr>
                <w:b/>
                <w:sz w:val="24"/>
                <w:szCs w:val="24"/>
              </w:rPr>
            </w:pPr>
            <w:r w:rsidRPr="00FF48DD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851" w:type="dxa"/>
          </w:tcPr>
          <w:p w:rsidR="00FE0CB9" w:rsidRPr="00FF48DD" w:rsidRDefault="00FE0CB9" w:rsidP="00372BCF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102</w:t>
            </w:r>
          </w:p>
        </w:tc>
        <w:tc>
          <w:tcPr>
            <w:tcW w:w="850" w:type="dxa"/>
          </w:tcPr>
          <w:p w:rsidR="00FE0CB9" w:rsidRPr="00FF48DD" w:rsidRDefault="00FE0CB9" w:rsidP="00372BCF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64</w:t>
            </w:r>
          </w:p>
        </w:tc>
        <w:tc>
          <w:tcPr>
            <w:tcW w:w="1418" w:type="dxa"/>
          </w:tcPr>
          <w:p w:rsidR="00FE0CB9" w:rsidRPr="00FF48DD" w:rsidRDefault="00FE0CB9" w:rsidP="00372BCF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</w:t>
            </w:r>
          </w:p>
        </w:tc>
      </w:tr>
    </w:tbl>
    <w:p w:rsidR="00FE0CB9" w:rsidRDefault="00FE0CB9" w:rsidP="00E4738B">
      <w:pPr>
        <w:jc w:val="center"/>
        <w:rPr>
          <w:b/>
          <w:sz w:val="28"/>
          <w:szCs w:val="28"/>
        </w:rPr>
      </w:pPr>
    </w:p>
    <w:p w:rsidR="00FE0CB9" w:rsidRDefault="00FE0CB9" w:rsidP="00E4738B">
      <w:pPr>
        <w:jc w:val="center"/>
        <w:rPr>
          <w:b/>
          <w:sz w:val="28"/>
          <w:szCs w:val="28"/>
        </w:rPr>
      </w:pPr>
    </w:p>
    <w:p w:rsidR="00FE0CB9" w:rsidRDefault="00FE0CB9" w:rsidP="00E4738B">
      <w:pPr>
        <w:jc w:val="center"/>
        <w:rPr>
          <w:b/>
          <w:sz w:val="28"/>
          <w:szCs w:val="28"/>
        </w:rPr>
      </w:pPr>
    </w:p>
    <w:p w:rsidR="00FE0CB9" w:rsidRDefault="00FE0CB9" w:rsidP="00E4738B">
      <w:pPr>
        <w:jc w:val="center"/>
        <w:rPr>
          <w:b/>
          <w:sz w:val="28"/>
          <w:szCs w:val="28"/>
        </w:rPr>
      </w:pPr>
    </w:p>
    <w:p w:rsidR="00FE0CB9" w:rsidRDefault="00FE0CB9" w:rsidP="00E4738B">
      <w:pPr>
        <w:jc w:val="center"/>
        <w:rPr>
          <w:b/>
          <w:sz w:val="28"/>
          <w:szCs w:val="28"/>
        </w:rPr>
      </w:pPr>
    </w:p>
    <w:p w:rsidR="00FE0CB9" w:rsidRDefault="00FE0CB9" w:rsidP="00E4738B">
      <w:pPr>
        <w:jc w:val="center"/>
        <w:rPr>
          <w:b/>
          <w:sz w:val="28"/>
          <w:szCs w:val="28"/>
        </w:rPr>
      </w:pPr>
      <w:r w:rsidRPr="00B30AAE">
        <w:rPr>
          <w:b/>
          <w:sz w:val="28"/>
          <w:szCs w:val="28"/>
        </w:rPr>
        <w:t>СОДЕРЖАНИЕ УЧЕБНОГО МАТЕРИАЛА</w:t>
      </w:r>
    </w:p>
    <w:p w:rsidR="00FE0CB9" w:rsidRDefault="00FE0CB9" w:rsidP="00E4738B">
      <w:pPr>
        <w:jc w:val="center"/>
        <w:rPr>
          <w:b/>
          <w:sz w:val="28"/>
          <w:szCs w:val="28"/>
        </w:rPr>
      </w:pPr>
    </w:p>
    <w:p w:rsidR="00FE0CB9" w:rsidRPr="001523AF" w:rsidRDefault="00FE0CB9" w:rsidP="00E4738B">
      <w:pPr>
        <w:jc w:val="center"/>
        <w:rPr>
          <w:b/>
          <w:sz w:val="28"/>
          <w:szCs w:val="28"/>
        </w:rPr>
      </w:pPr>
      <w:r w:rsidRPr="001523AF">
        <w:rPr>
          <w:b/>
          <w:sz w:val="28"/>
          <w:szCs w:val="28"/>
        </w:rPr>
        <w:t xml:space="preserve">Раздел 1. Экономические основы деятельности субъектов туристической индустрии </w:t>
      </w:r>
    </w:p>
    <w:p w:rsidR="00FE0CB9" w:rsidRPr="001523AF" w:rsidRDefault="00FE0CB9" w:rsidP="00E4738B">
      <w:pPr>
        <w:jc w:val="center"/>
        <w:rPr>
          <w:b/>
          <w:sz w:val="28"/>
          <w:szCs w:val="28"/>
        </w:rPr>
      </w:pPr>
    </w:p>
    <w:p w:rsidR="00FE0CB9" w:rsidRPr="001523AF" w:rsidRDefault="00FE0CB9" w:rsidP="00E4738B">
      <w:pPr>
        <w:jc w:val="center"/>
        <w:rPr>
          <w:b/>
          <w:sz w:val="28"/>
          <w:szCs w:val="28"/>
        </w:rPr>
      </w:pPr>
      <w:r w:rsidRPr="001523AF">
        <w:rPr>
          <w:b/>
          <w:sz w:val="28"/>
          <w:szCs w:val="28"/>
        </w:rPr>
        <w:t xml:space="preserve">Тема 1 </w:t>
      </w:r>
      <w:r w:rsidRPr="001523AF">
        <w:rPr>
          <w:b/>
          <w:bCs/>
          <w:color w:val="000000"/>
          <w:sz w:val="28"/>
          <w:szCs w:val="28"/>
        </w:rPr>
        <w:t>Туристическая индустрия как составная часть национальной экономики, экономический механизм ее функционирования</w:t>
      </w:r>
    </w:p>
    <w:p w:rsidR="00FE0CB9" w:rsidRPr="00C94D0A" w:rsidRDefault="00FE0CB9" w:rsidP="00E4738B">
      <w:pPr>
        <w:ind w:firstLine="720"/>
        <w:jc w:val="both"/>
        <w:rPr>
          <w:b/>
          <w:sz w:val="28"/>
          <w:szCs w:val="28"/>
        </w:rPr>
      </w:pPr>
    </w:p>
    <w:p w:rsidR="00FE0CB9" w:rsidRDefault="00FE0CB9" w:rsidP="004C68D2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Туристическая индустрия – крупнейший сектор экономики мирового хозяйства. Вклад туриндустрии в мировую экономику: общая характеристика. Экономика туристической индустрии Республики Беларусь. Характеристика туриндустрии как совокупности видов экономической деятельности. </w:t>
      </w:r>
    </w:p>
    <w:p w:rsidR="00FE0CB9" w:rsidRPr="00311CAB" w:rsidRDefault="00FE0CB9" w:rsidP="004C68D2">
      <w:pPr>
        <w:ind w:firstLine="709"/>
        <w:jc w:val="both"/>
        <w:rPr>
          <w:bCs/>
          <w:sz w:val="28"/>
          <w:szCs w:val="28"/>
        </w:rPr>
      </w:pPr>
      <w:r w:rsidRPr="00311CAB">
        <w:rPr>
          <w:sz w:val="28"/>
          <w:szCs w:val="28"/>
        </w:rPr>
        <w:t xml:space="preserve">Экономическая среда функционирования </w:t>
      </w:r>
      <w:r>
        <w:rPr>
          <w:sz w:val="28"/>
          <w:szCs w:val="28"/>
        </w:rPr>
        <w:t>организаций туриндустрии</w:t>
      </w:r>
      <w:r w:rsidRPr="00311CAB">
        <w:rPr>
          <w:sz w:val="28"/>
          <w:szCs w:val="28"/>
        </w:rPr>
        <w:t xml:space="preserve">: сущность, свойства, неопределенность, динамизм. </w:t>
      </w:r>
      <w:r w:rsidRPr="00311CAB">
        <w:rPr>
          <w:bCs/>
          <w:sz w:val="28"/>
          <w:szCs w:val="28"/>
        </w:rPr>
        <w:t xml:space="preserve">Система ограничений и условия, определяющие возможности и эффективность деятельности. </w:t>
      </w:r>
      <w:r w:rsidRPr="00311CAB">
        <w:rPr>
          <w:sz w:val="28"/>
          <w:szCs w:val="28"/>
        </w:rPr>
        <w:t xml:space="preserve">Взаимосвязь и взаимообусловленность факторов экономической среды. Влияние и учет особенностей экономической среды на развитие </w:t>
      </w:r>
      <w:r>
        <w:rPr>
          <w:sz w:val="28"/>
          <w:szCs w:val="28"/>
        </w:rPr>
        <w:t>организаций туриндустрии</w:t>
      </w:r>
      <w:r w:rsidRPr="00311CAB">
        <w:rPr>
          <w:sz w:val="28"/>
          <w:szCs w:val="28"/>
        </w:rPr>
        <w:t>.</w:t>
      </w:r>
    </w:p>
    <w:p w:rsidR="00FE0CB9" w:rsidRPr="004C68D2" w:rsidRDefault="00FE0CB9" w:rsidP="004C68D2">
      <w:pPr>
        <w:tabs>
          <w:tab w:val="left" w:pos="0"/>
          <w:tab w:val="left" w:pos="567"/>
        </w:tabs>
        <w:ind w:firstLine="709"/>
        <w:jc w:val="both"/>
        <w:rPr>
          <w:sz w:val="28"/>
          <w:szCs w:val="28"/>
        </w:rPr>
      </w:pPr>
      <w:r w:rsidRPr="004C68D2">
        <w:rPr>
          <w:sz w:val="28"/>
          <w:szCs w:val="28"/>
        </w:rPr>
        <w:t>Туристический спрос и туристическое предложение как основа развития туристической индустрии и ее составляющих. Комплексность спроса и предложения в туриндустрии. Методология анализа рынка продуктов и услуг туриндустрии, закономерности его развития. Оценка емкости рынка и прогнозирование спроса в туриндустрии.</w:t>
      </w:r>
    </w:p>
    <w:p w:rsidR="00FE0CB9" w:rsidRPr="004C68D2" w:rsidRDefault="00FE0CB9" w:rsidP="004C68D2">
      <w:pPr>
        <w:ind w:firstLine="709"/>
        <w:jc w:val="both"/>
        <w:rPr>
          <w:bCs/>
          <w:sz w:val="28"/>
          <w:szCs w:val="28"/>
        </w:rPr>
      </w:pPr>
      <w:r w:rsidRPr="004C68D2">
        <w:rPr>
          <w:sz w:val="28"/>
          <w:szCs w:val="28"/>
        </w:rPr>
        <w:t xml:space="preserve">Экономический потенциал туристической индустрии. Понятие и составляющие элементы экономического потенциала. Факторы, влияющие на экономический потенциал. Управление экономическим потенциалом. Инновационный потенциал. Внедрение инноваций – основа устойчивого развития туристической индустрии. </w:t>
      </w:r>
    </w:p>
    <w:p w:rsidR="00FE0CB9" w:rsidRPr="004C68D2" w:rsidRDefault="00FE0CB9" w:rsidP="004C68D2">
      <w:pPr>
        <w:ind w:firstLine="709"/>
        <w:jc w:val="both"/>
        <w:rPr>
          <w:bCs/>
          <w:sz w:val="28"/>
          <w:szCs w:val="28"/>
        </w:rPr>
      </w:pPr>
      <w:r w:rsidRPr="004C68D2">
        <w:rPr>
          <w:bCs/>
          <w:sz w:val="28"/>
          <w:szCs w:val="28"/>
        </w:rPr>
        <w:t xml:space="preserve">Хозяйственный механизм организации, его элементы. </w:t>
      </w:r>
      <w:r w:rsidRPr="004C68D2">
        <w:rPr>
          <w:sz w:val="28"/>
          <w:szCs w:val="28"/>
        </w:rPr>
        <w:t>Хозяйственный расчет как метод хозяйствования. Принципы и формы хозяйственного расчета. Варианты методик расчетов обоснования хозяйственного расчета для уровня: отдельного работника туристического предприятия (управления, отдела, сектора); структурного подразделения; предприятия.</w:t>
      </w:r>
    </w:p>
    <w:p w:rsidR="00FE0CB9" w:rsidRPr="00C94D0A" w:rsidRDefault="00FE0CB9" w:rsidP="004C68D2">
      <w:pPr>
        <w:ind w:firstLine="709"/>
        <w:jc w:val="both"/>
        <w:rPr>
          <w:b/>
          <w:sz w:val="28"/>
          <w:szCs w:val="28"/>
        </w:rPr>
      </w:pPr>
    </w:p>
    <w:p w:rsidR="00FE0CB9" w:rsidRPr="001523AF" w:rsidRDefault="00FE0CB9" w:rsidP="001523AF">
      <w:pPr>
        <w:tabs>
          <w:tab w:val="left" w:pos="3584"/>
        </w:tabs>
        <w:ind w:right="-57"/>
        <w:jc w:val="center"/>
        <w:rPr>
          <w:b/>
          <w:color w:val="000000"/>
          <w:sz w:val="28"/>
          <w:szCs w:val="28"/>
        </w:rPr>
      </w:pPr>
      <w:r w:rsidRPr="001523AF">
        <w:rPr>
          <w:b/>
          <w:sz w:val="28"/>
          <w:szCs w:val="28"/>
        </w:rPr>
        <w:t xml:space="preserve">Тема 2 </w:t>
      </w:r>
      <w:r w:rsidRPr="001523AF">
        <w:rPr>
          <w:b/>
          <w:bCs/>
          <w:color w:val="000000"/>
          <w:sz w:val="28"/>
          <w:szCs w:val="28"/>
        </w:rPr>
        <w:t>Анализ и планирование показателей хозяйственной деятельности организаций туристической индустрии</w:t>
      </w:r>
    </w:p>
    <w:p w:rsidR="00FE0CB9" w:rsidRPr="001523AF" w:rsidRDefault="00FE0CB9" w:rsidP="001523AF">
      <w:pPr>
        <w:ind w:firstLine="720"/>
        <w:jc w:val="both"/>
        <w:rPr>
          <w:sz w:val="28"/>
          <w:szCs w:val="28"/>
        </w:rPr>
      </w:pPr>
    </w:p>
    <w:p w:rsidR="00FE0CB9" w:rsidRPr="008D4BA1" w:rsidRDefault="00FE0CB9" w:rsidP="001523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Планирование как инструмент обоснования экономической стратегии организаций туристической индустрии. Сущность и необходимость процесса планирования. Принципы планирования, их взаимосвязь. Виды и этапы планирования. Методы планирования показателей хозяйственной деятельности организаций туристической индустрии</w:t>
      </w:r>
      <w:r w:rsidRPr="008D4BA1">
        <w:rPr>
          <w:sz w:val="28"/>
          <w:szCs w:val="28"/>
        </w:rPr>
        <w:t>.</w:t>
      </w:r>
    </w:p>
    <w:p w:rsidR="00FE0CB9" w:rsidRPr="001523AF" w:rsidRDefault="00FE0CB9" w:rsidP="001523AF">
      <w:pPr>
        <w:ind w:firstLine="709"/>
        <w:jc w:val="both"/>
        <w:rPr>
          <w:sz w:val="28"/>
          <w:szCs w:val="28"/>
        </w:rPr>
      </w:pPr>
      <w:r w:rsidRPr="001523AF">
        <w:rPr>
          <w:sz w:val="28"/>
          <w:szCs w:val="28"/>
        </w:rPr>
        <w:t xml:space="preserve">Разделы и показатели планов хозяйственной деятельности организаций туристической индустрии. Дифференциация планов в зависимости от вида деятельности. Обязательные и рекомендательные разделы плана. Система показателей развития туристической индустрии: индикативные, статистические, экономические, мониторинга. Формирование системы экономических целей в процессе планирования деятельности организации. </w:t>
      </w:r>
    </w:p>
    <w:p w:rsidR="00FE0CB9" w:rsidRPr="001523AF" w:rsidRDefault="00FE0CB9" w:rsidP="001523AF">
      <w:pPr>
        <w:ind w:firstLine="709"/>
        <w:jc w:val="both"/>
        <w:rPr>
          <w:sz w:val="28"/>
          <w:szCs w:val="28"/>
        </w:rPr>
      </w:pPr>
      <w:r w:rsidRPr="001523AF">
        <w:rPr>
          <w:sz w:val="28"/>
          <w:szCs w:val="28"/>
        </w:rPr>
        <w:t xml:space="preserve">Сущность и значение экономического анализа хозяйственной деятельности </w:t>
      </w:r>
      <w:r>
        <w:rPr>
          <w:sz w:val="28"/>
          <w:szCs w:val="28"/>
        </w:rPr>
        <w:t>организаций туристической индустрии</w:t>
      </w:r>
      <w:r w:rsidRPr="001523AF">
        <w:rPr>
          <w:sz w:val="28"/>
          <w:szCs w:val="28"/>
        </w:rPr>
        <w:t>. Роль экономического анализа в планировании. Последовательность экономического анализа. Методы экономического анализа. Система показателей, используемая в процессе экономического анализа и планирования.</w:t>
      </w:r>
    </w:p>
    <w:p w:rsidR="00FE0CB9" w:rsidRPr="001523AF" w:rsidRDefault="00FE0CB9" w:rsidP="001523AF">
      <w:pPr>
        <w:ind w:firstLine="709"/>
        <w:jc w:val="both"/>
        <w:rPr>
          <w:sz w:val="28"/>
          <w:szCs w:val="28"/>
        </w:rPr>
      </w:pPr>
      <w:r w:rsidRPr="001523AF">
        <w:rPr>
          <w:sz w:val="28"/>
          <w:szCs w:val="28"/>
        </w:rPr>
        <w:t>Внутрифирменное планирование как фактор повышения эффективности управления организацией, система его показателей. Взаимосвязь стратегического и текущего планирования. Бюджетное планирование как фактор повышения эффективности управления организациями туристической индустрии. Бизнес-планирование как составляющая часть процесса планирования. Сущность бизнес-плана. Цели его составления, функции бизнес-плана. Основные разделы и показатели бизнес-плана.</w:t>
      </w:r>
    </w:p>
    <w:p w:rsidR="00FE0CB9" w:rsidRPr="001523AF" w:rsidRDefault="00FE0CB9" w:rsidP="001523AF">
      <w:pPr>
        <w:ind w:firstLine="709"/>
        <w:jc w:val="both"/>
        <w:rPr>
          <w:sz w:val="28"/>
          <w:szCs w:val="28"/>
        </w:rPr>
      </w:pPr>
    </w:p>
    <w:p w:rsidR="00FE0CB9" w:rsidRPr="007E37E1" w:rsidRDefault="00FE0CB9" w:rsidP="007E37E1">
      <w:pPr>
        <w:tabs>
          <w:tab w:val="left" w:pos="3584"/>
        </w:tabs>
        <w:ind w:right="-57"/>
        <w:jc w:val="center"/>
        <w:rPr>
          <w:b/>
          <w:color w:val="000000"/>
          <w:sz w:val="28"/>
          <w:szCs w:val="28"/>
        </w:rPr>
      </w:pPr>
      <w:r w:rsidRPr="007E37E1">
        <w:rPr>
          <w:b/>
          <w:sz w:val="28"/>
          <w:szCs w:val="28"/>
        </w:rPr>
        <w:t xml:space="preserve">Тема 3 </w:t>
      </w:r>
      <w:r w:rsidRPr="007E37E1">
        <w:rPr>
          <w:b/>
          <w:bCs/>
          <w:color w:val="000000"/>
          <w:sz w:val="28"/>
          <w:szCs w:val="28"/>
        </w:rPr>
        <w:t>Экономические показатели производственной (эксплуатационной) программы организаций туристической индустрии</w:t>
      </w:r>
    </w:p>
    <w:p w:rsidR="00FE0CB9" w:rsidRPr="007E37E1" w:rsidRDefault="00FE0CB9" w:rsidP="007E37E1">
      <w:pPr>
        <w:jc w:val="center"/>
        <w:rPr>
          <w:b/>
          <w:sz w:val="28"/>
          <w:szCs w:val="28"/>
        </w:rPr>
      </w:pPr>
    </w:p>
    <w:p w:rsidR="00FE0CB9" w:rsidRPr="007E37E1" w:rsidRDefault="00FE0CB9" w:rsidP="007E37E1">
      <w:pPr>
        <w:tabs>
          <w:tab w:val="num" w:pos="0"/>
          <w:tab w:val="left" w:pos="851"/>
        </w:tabs>
        <w:ind w:firstLine="709"/>
        <w:jc w:val="both"/>
        <w:rPr>
          <w:sz w:val="28"/>
          <w:szCs w:val="28"/>
        </w:rPr>
      </w:pPr>
      <w:r w:rsidRPr="007E37E1">
        <w:rPr>
          <w:sz w:val="28"/>
          <w:szCs w:val="28"/>
        </w:rPr>
        <w:t>Экономическое обоснование деятельности организаций туристической индустрии. Алгоритм расчета экономической эффективности создания организаций туристической индустрии. Экономические аспекты выбора организационно-правовой формы деятельности, системы учета и налогообложения.</w:t>
      </w:r>
    </w:p>
    <w:p w:rsidR="00FE0CB9" w:rsidRPr="007E37E1" w:rsidRDefault="00FE0CB9" w:rsidP="007E37E1">
      <w:pPr>
        <w:tabs>
          <w:tab w:val="num" w:pos="0"/>
          <w:tab w:val="left" w:pos="851"/>
        </w:tabs>
        <w:ind w:firstLine="709"/>
        <w:jc w:val="both"/>
        <w:rPr>
          <w:sz w:val="28"/>
          <w:szCs w:val="28"/>
        </w:rPr>
      </w:pPr>
      <w:r w:rsidRPr="007E37E1">
        <w:rPr>
          <w:sz w:val="28"/>
          <w:szCs w:val="28"/>
        </w:rPr>
        <w:t>Экономические показатели развития туризма и их характеристика на микроуровне, макроуровне, уровне мирового хозяйства. Статистика международного туризма. Показатели туристического движения, их сущность и характеристика. Аналитическое представление счета «Текущих операций Платежного баланса». Эффект мультипликации туризма. Отражение показателей в производственной программе туристической организации.</w:t>
      </w:r>
    </w:p>
    <w:p w:rsidR="00FE0CB9" w:rsidRPr="007E37E1" w:rsidRDefault="00FE0CB9" w:rsidP="007E37E1">
      <w:pPr>
        <w:pStyle w:val="BodyTextIndent"/>
        <w:spacing w:after="0"/>
        <w:ind w:left="0" w:firstLine="709"/>
        <w:rPr>
          <w:sz w:val="28"/>
          <w:szCs w:val="28"/>
        </w:rPr>
      </w:pPr>
      <w:r w:rsidRPr="007E37E1">
        <w:rPr>
          <w:sz w:val="28"/>
          <w:szCs w:val="28"/>
        </w:rPr>
        <w:t xml:space="preserve">Понятие эксплуатационной программы гостиницы. Сущность и состав показателей эксплуатационной программы гостиницы. Основные оперативные показатели, используемые в процессе экономического анализа эксплуатационной программы гостиницы. Роль и значение оперативных показателей эксплуатационной программы гостиницы. </w:t>
      </w:r>
    </w:p>
    <w:p w:rsidR="00FE0CB9" w:rsidRPr="007E37E1" w:rsidRDefault="00FE0CB9" w:rsidP="007E37E1">
      <w:pPr>
        <w:pStyle w:val="BodyTextIndent"/>
        <w:spacing w:after="0"/>
        <w:ind w:left="0" w:firstLine="709"/>
        <w:jc w:val="both"/>
        <w:rPr>
          <w:sz w:val="28"/>
          <w:szCs w:val="28"/>
        </w:rPr>
      </w:pPr>
      <w:r w:rsidRPr="007E37E1">
        <w:rPr>
          <w:sz w:val="28"/>
          <w:szCs w:val="28"/>
        </w:rPr>
        <w:t>Методика разработки эксплуатационной программы гостиницы на  плановый период. Последовательность и методика проведения экономического анализа показателей эксплуатационной программы гостиницы и его информационное обеспечение. Методы планирования эксплуатационной программы гостиницы. Оптимизация эксплуатационной программы в соответствии со стратегией развития гостиничного комплекса.</w:t>
      </w:r>
    </w:p>
    <w:p w:rsidR="00FE0CB9" w:rsidRPr="007E37E1" w:rsidRDefault="00FE0CB9" w:rsidP="007E37E1">
      <w:pPr>
        <w:pStyle w:val="BodyTextIndent"/>
        <w:spacing w:after="0"/>
        <w:ind w:left="0" w:firstLine="709"/>
        <w:jc w:val="both"/>
        <w:rPr>
          <w:sz w:val="28"/>
          <w:szCs w:val="28"/>
        </w:rPr>
      </w:pPr>
      <w:r w:rsidRPr="007E37E1">
        <w:rPr>
          <w:sz w:val="28"/>
          <w:szCs w:val="28"/>
        </w:rPr>
        <w:t xml:space="preserve">Производственная программа и продукция предприятия питания: сущность, состав. </w:t>
      </w:r>
      <w:r w:rsidRPr="007E37E1">
        <w:rPr>
          <w:color w:val="000000"/>
          <w:sz w:val="28"/>
          <w:szCs w:val="28"/>
        </w:rPr>
        <w:t>Продукция собственного производства: обеденная продукция и прочая собственная продукция. Покупные товары. Блюдо как единица собственной продукции организаций питания. Факторы, влияющие на выпуск собственной продукции и их учет при планировании объемов деятельности.</w:t>
      </w:r>
    </w:p>
    <w:p w:rsidR="00FE0CB9" w:rsidRPr="007E37E1" w:rsidRDefault="00FE0CB9" w:rsidP="007E37E1">
      <w:pPr>
        <w:ind w:firstLine="709"/>
        <w:jc w:val="both"/>
        <w:rPr>
          <w:b/>
          <w:bCs/>
          <w:sz w:val="28"/>
          <w:szCs w:val="28"/>
        </w:rPr>
      </w:pPr>
      <w:r w:rsidRPr="007E37E1">
        <w:rPr>
          <w:sz w:val="28"/>
          <w:szCs w:val="28"/>
        </w:rPr>
        <w:t>Эксплуатационная программа санаторно-курортных и оздоровительных организаций. Сущность и состав показателей эксплуатационной программы. Технологические особенности деятельности санаторно-курортных и оздоровительных организаций, их отражение в показателях эксплуатационной программы.</w:t>
      </w:r>
    </w:p>
    <w:p w:rsidR="00FE0CB9" w:rsidRPr="007E37E1" w:rsidRDefault="00FE0CB9" w:rsidP="007E37E1">
      <w:pPr>
        <w:ind w:left="720"/>
        <w:jc w:val="both"/>
        <w:rPr>
          <w:b/>
          <w:bCs/>
          <w:sz w:val="28"/>
        </w:rPr>
      </w:pPr>
    </w:p>
    <w:p w:rsidR="00FE0CB9" w:rsidRPr="00E01D07" w:rsidRDefault="00FE0CB9" w:rsidP="00E4738B">
      <w:pPr>
        <w:jc w:val="center"/>
        <w:rPr>
          <w:b/>
          <w:bCs/>
          <w:sz w:val="28"/>
          <w:szCs w:val="28"/>
        </w:rPr>
      </w:pPr>
      <w:r w:rsidRPr="00E01D07">
        <w:rPr>
          <w:b/>
          <w:sz w:val="28"/>
          <w:szCs w:val="28"/>
        </w:rPr>
        <w:t>Раздел 2. Ресурсный потенциал</w:t>
      </w:r>
      <w:r w:rsidRPr="00E01D07">
        <w:rPr>
          <w:b/>
          <w:bCs/>
          <w:sz w:val="28"/>
          <w:szCs w:val="28"/>
        </w:rPr>
        <w:t xml:space="preserve"> </w:t>
      </w:r>
    </w:p>
    <w:p w:rsidR="00FE0CB9" w:rsidRPr="00E01D07" w:rsidRDefault="00FE0CB9" w:rsidP="00E4738B">
      <w:pPr>
        <w:jc w:val="center"/>
        <w:rPr>
          <w:b/>
          <w:bCs/>
          <w:sz w:val="28"/>
          <w:szCs w:val="28"/>
        </w:rPr>
      </w:pPr>
    </w:p>
    <w:p w:rsidR="00FE0CB9" w:rsidRPr="00E01D07" w:rsidRDefault="00FE0CB9" w:rsidP="00E01D07">
      <w:pPr>
        <w:jc w:val="center"/>
        <w:rPr>
          <w:b/>
          <w:bCs/>
          <w:sz w:val="28"/>
          <w:szCs w:val="28"/>
        </w:rPr>
      </w:pPr>
      <w:r w:rsidRPr="00E01D07">
        <w:rPr>
          <w:b/>
          <w:bCs/>
          <w:sz w:val="28"/>
          <w:szCs w:val="28"/>
        </w:rPr>
        <w:t xml:space="preserve">Тема 4 </w:t>
      </w:r>
      <w:r w:rsidRPr="00E01D07">
        <w:rPr>
          <w:b/>
          <w:bCs/>
          <w:color w:val="000000"/>
          <w:sz w:val="28"/>
          <w:szCs w:val="28"/>
        </w:rPr>
        <w:t>Основные фонды организаций туристической индустрии и их воспроизводство</w:t>
      </w:r>
    </w:p>
    <w:p w:rsidR="00FE0CB9" w:rsidRPr="00E01D07" w:rsidRDefault="00FE0CB9" w:rsidP="00E01D07">
      <w:pPr>
        <w:jc w:val="center"/>
        <w:rPr>
          <w:b/>
          <w:bCs/>
          <w:sz w:val="28"/>
          <w:szCs w:val="28"/>
        </w:rPr>
      </w:pPr>
    </w:p>
    <w:p w:rsidR="00FE0CB9" w:rsidRPr="00E01D07" w:rsidRDefault="00FE0CB9" w:rsidP="00E01D07">
      <w:pPr>
        <w:ind w:firstLine="709"/>
        <w:jc w:val="both"/>
        <w:rPr>
          <w:sz w:val="28"/>
          <w:szCs w:val="28"/>
        </w:rPr>
      </w:pPr>
      <w:r w:rsidRPr="00E01D07">
        <w:rPr>
          <w:sz w:val="28"/>
          <w:szCs w:val="28"/>
        </w:rPr>
        <w:t xml:space="preserve">Экономическая сущность основных фондов организаций туристической индустрии. Назначение основных фондов и их особенности в различных организациях туриндустрии. Критерии отнесения объектов к основным фондам организаций туристической индустрии. Категории «основные фонды», «основные средства», «материально-техническая база». </w:t>
      </w:r>
    </w:p>
    <w:p w:rsidR="00FE0CB9" w:rsidRPr="00E01D07" w:rsidRDefault="00FE0CB9" w:rsidP="00E01D07">
      <w:pPr>
        <w:ind w:firstLine="709"/>
        <w:jc w:val="both"/>
        <w:rPr>
          <w:sz w:val="28"/>
          <w:szCs w:val="28"/>
        </w:rPr>
      </w:pPr>
      <w:r w:rsidRPr="00E01D07">
        <w:rPr>
          <w:sz w:val="28"/>
          <w:szCs w:val="28"/>
        </w:rPr>
        <w:t>Виды оценки основных фондов. Первоначальная, восстановительная, остаточная, ликвидационная стоимость основных фондов. Амортизация основных фондов: понятие, способы и методы начисления амортизации. Амортизационная политика организаций на современном этапе.</w:t>
      </w:r>
    </w:p>
    <w:p w:rsidR="00FE0CB9" w:rsidRPr="00E01D07" w:rsidRDefault="00FE0CB9" w:rsidP="00E01D07">
      <w:pPr>
        <w:ind w:firstLine="709"/>
        <w:jc w:val="both"/>
        <w:rPr>
          <w:sz w:val="28"/>
          <w:szCs w:val="28"/>
        </w:rPr>
      </w:pPr>
      <w:r w:rsidRPr="00E01D07">
        <w:rPr>
          <w:sz w:val="28"/>
          <w:szCs w:val="28"/>
        </w:rPr>
        <w:t xml:space="preserve">Классификация основных фондов организаций туристической индустрии. Состав и структура основных фондов. Факторы, влияющие на них. </w:t>
      </w:r>
    </w:p>
    <w:p w:rsidR="00FE0CB9" w:rsidRPr="00E01D07" w:rsidRDefault="00FE0CB9" w:rsidP="00E01D07">
      <w:pPr>
        <w:ind w:firstLine="709"/>
        <w:jc w:val="both"/>
        <w:rPr>
          <w:sz w:val="28"/>
          <w:szCs w:val="28"/>
        </w:rPr>
      </w:pPr>
      <w:r w:rsidRPr="00E01D07">
        <w:rPr>
          <w:sz w:val="28"/>
          <w:szCs w:val="28"/>
        </w:rPr>
        <w:t xml:space="preserve">Оценка состояния и эффективности использования основных фондов организаций туристической индустрии. Показатели движения основных фондов. Показатели эффективности использования основных фондов организаций туристической индустрии. Анализ  основных  фондов организаций туристической индустрии. Пути повышения     эффективности их использования. </w:t>
      </w:r>
    </w:p>
    <w:p w:rsidR="00FE0CB9" w:rsidRPr="00E01D07" w:rsidRDefault="00FE0CB9" w:rsidP="00E01D07">
      <w:pPr>
        <w:tabs>
          <w:tab w:val="left" w:pos="0"/>
          <w:tab w:val="left" w:pos="851"/>
        </w:tabs>
        <w:ind w:firstLine="709"/>
        <w:jc w:val="both"/>
        <w:rPr>
          <w:sz w:val="28"/>
          <w:szCs w:val="28"/>
        </w:rPr>
      </w:pPr>
      <w:r w:rsidRPr="00E01D07">
        <w:rPr>
          <w:sz w:val="28"/>
          <w:szCs w:val="28"/>
        </w:rPr>
        <w:t>Необходимость, сущность и формы воспроизводства основных фондов. Инвестиции в воспроизводство основных фондов. Объекты, структура, источники финансирования инвестиций. Сущность и организация инвестиционного процесса. Понятие нового строительства, расширения, реконструкции, технического перевооружения действующих объектов, модернизации оборудования и их значение. Государственное регулирование инвестиционной деятельности. Показатели  оценки и пути повышения эффективности использования инвестиций в основные фонды. Лизинг как форма инвестирования в основные фонды в туриндустрии.</w:t>
      </w:r>
    </w:p>
    <w:p w:rsidR="00FE0CB9" w:rsidRPr="00E152CC" w:rsidRDefault="00FE0CB9" w:rsidP="00E01D07">
      <w:pPr>
        <w:jc w:val="both"/>
        <w:rPr>
          <w:sz w:val="28"/>
          <w:szCs w:val="28"/>
        </w:rPr>
      </w:pPr>
    </w:p>
    <w:p w:rsidR="00FE0CB9" w:rsidRPr="00FB26ED" w:rsidRDefault="00FE0CB9" w:rsidP="00FB26ED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FB26ED">
        <w:rPr>
          <w:b/>
          <w:sz w:val="28"/>
          <w:szCs w:val="28"/>
        </w:rPr>
        <w:t xml:space="preserve">Тема 5  </w:t>
      </w:r>
      <w:r w:rsidRPr="00FB26ED">
        <w:rPr>
          <w:b/>
          <w:bCs/>
          <w:color w:val="000000"/>
          <w:sz w:val="28"/>
          <w:szCs w:val="28"/>
        </w:rPr>
        <w:t>Оборотные средства организаций туристической индустрии</w:t>
      </w:r>
    </w:p>
    <w:p w:rsidR="00FE0CB9" w:rsidRPr="00FB26ED" w:rsidRDefault="00FE0CB9" w:rsidP="00FB26ED">
      <w:pPr>
        <w:ind w:firstLine="720"/>
        <w:jc w:val="center"/>
        <w:rPr>
          <w:b/>
          <w:sz w:val="28"/>
          <w:szCs w:val="28"/>
        </w:rPr>
      </w:pPr>
    </w:p>
    <w:p w:rsidR="00FE0CB9" w:rsidRPr="00FB26ED" w:rsidRDefault="00FE0CB9" w:rsidP="00FB26ED">
      <w:pPr>
        <w:ind w:firstLine="709"/>
        <w:jc w:val="both"/>
        <w:rPr>
          <w:sz w:val="28"/>
          <w:szCs w:val="28"/>
        </w:rPr>
      </w:pPr>
      <w:r w:rsidRPr="00FB26ED">
        <w:rPr>
          <w:sz w:val="28"/>
          <w:szCs w:val="28"/>
        </w:rPr>
        <w:t xml:space="preserve">Понятие, сущность, структура оборотных средств, признаки их классификации. Экономическая сущность и  состав оборотных производственных фондов и фондов обращения. Факторы, влияющие на величину, состав и структуру оборотных средств, их особенности в различных организациях </w:t>
      </w:r>
      <w:r w:rsidRPr="00FB26ED">
        <w:rPr>
          <w:bCs/>
          <w:color w:val="000000"/>
          <w:sz w:val="28"/>
          <w:szCs w:val="28"/>
        </w:rPr>
        <w:t>туристической индустрии</w:t>
      </w:r>
      <w:r w:rsidRPr="00FB26ED">
        <w:rPr>
          <w:sz w:val="28"/>
          <w:szCs w:val="28"/>
        </w:rPr>
        <w:t>.</w:t>
      </w:r>
    </w:p>
    <w:p w:rsidR="00FE0CB9" w:rsidRPr="00FB26ED" w:rsidRDefault="00FE0CB9" w:rsidP="00FB26ED">
      <w:pPr>
        <w:ind w:firstLine="709"/>
        <w:jc w:val="both"/>
        <w:rPr>
          <w:sz w:val="28"/>
          <w:szCs w:val="28"/>
        </w:rPr>
      </w:pPr>
      <w:r w:rsidRPr="00FB26ED">
        <w:rPr>
          <w:sz w:val="28"/>
          <w:szCs w:val="28"/>
        </w:rPr>
        <w:t xml:space="preserve">Основные этапы процесса управления оборотными средствами в </w:t>
      </w:r>
      <w:r w:rsidRPr="00FB26ED">
        <w:rPr>
          <w:bCs/>
          <w:color w:val="000000"/>
          <w:sz w:val="28"/>
          <w:szCs w:val="28"/>
        </w:rPr>
        <w:t>организациях туристической индустрии</w:t>
      </w:r>
      <w:r w:rsidRPr="00FB26ED">
        <w:rPr>
          <w:sz w:val="28"/>
          <w:szCs w:val="28"/>
        </w:rPr>
        <w:t xml:space="preserve">. Задачи, механизм и выбор стратегии управления оборотными средствами. Планирование потребности </w:t>
      </w:r>
      <w:r w:rsidRPr="00FB26ED">
        <w:rPr>
          <w:bCs/>
          <w:color w:val="000000"/>
          <w:sz w:val="28"/>
          <w:szCs w:val="28"/>
        </w:rPr>
        <w:t>организаций туристической индустрии</w:t>
      </w:r>
      <w:r w:rsidRPr="00FB26ED">
        <w:rPr>
          <w:sz w:val="28"/>
          <w:szCs w:val="28"/>
        </w:rPr>
        <w:t xml:space="preserve"> в оборотных средствах. Нормирование оборотных средств – основа определения потребности в оборотных средствах. Методика расчета норм и нормативов оборотных средств.</w:t>
      </w:r>
    </w:p>
    <w:p w:rsidR="00FE0CB9" w:rsidRPr="00FB26ED" w:rsidRDefault="00FE0CB9" w:rsidP="00FB26ED">
      <w:pPr>
        <w:ind w:firstLine="709"/>
        <w:jc w:val="both"/>
        <w:rPr>
          <w:sz w:val="28"/>
          <w:szCs w:val="28"/>
        </w:rPr>
      </w:pPr>
      <w:r w:rsidRPr="00FB26ED">
        <w:rPr>
          <w:sz w:val="28"/>
          <w:szCs w:val="28"/>
        </w:rPr>
        <w:t xml:space="preserve">Экономический   анализ   оборотных   средств. Показатели  эффективности использования оборотных средств и их влияние на  конечные результаты хозяйственной деятельности </w:t>
      </w:r>
      <w:r w:rsidRPr="00FB26ED">
        <w:rPr>
          <w:bCs/>
          <w:color w:val="000000"/>
          <w:sz w:val="28"/>
          <w:szCs w:val="28"/>
        </w:rPr>
        <w:t>организаций туристической индустрии</w:t>
      </w:r>
      <w:r w:rsidRPr="00FB26ED">
        <w:rPr>
          <w:sz w:val="28"/>
          <w:szCs w:val="28"/>
        </w:rPr>
        <w:t xml:space="preserve">. Основные задачи управления оборотными средствами. Пути повышения эффективности использования оборотных средств </w:t>
      </w:r>
      <w:r w:rsidRPr="00FB26ED">
        <w:rPr>
          <w:bCs/>
          <w:color w:val="000000"/>
          <w:sz w:val="28"/>
          <w:szCs w:val="28"/>
        </w:rPr>
        <w:t>организаций туристической индустрии</w:t>
      </w:r>
      <w:r w:rsidRPr="00FB26ED">
        <w:rPr>
          <w:sz w:val="28"/>
          <w:szCs w:val="28"/>
        </w:rPr>
        <w:t>.</w:t>
      </w:r>
    </w:p>
    <w:p w:rsidR="00FE0CB9" w:rsidRPr="00FB26ED" w:rsidRDefault="00FE0CB9" w:rsidP="00FB26ED">
      <w:pPr>
        <w:ind w:firstLine="709"/>
        <w:jc w:val="both"/>
        <w:rPr>
          <w:sz w:val="28"/>
          <w:szCs w:val="28"/>
        </w:rPr>
      </w:pPr>
      <w:r w:rsidRPr="00FB26ED">
        <w:rPr>
          <w:sz w:val="28"/>
          <w:szCs w:val="28"/>
        </w:rPr>
        <w:t xml:space="preserve">Запасы сырья и материалов, их роль в процессе функционирования организаций туриндустрии. Причины образования запасов. Сущность и классификация запасов. Особенности управления запасами сырья и материалов. Расчет потребности в запасах. Экономическое обоснование поступления сырья и материалов. </w:t>
      </w:r>
    </w:p>
    <w:p w:rsidR="00FE0CB9" w:rsidRPr="00FB26ED" w:rsidRDefault="00FE0CB9" w:rsidP="00FB26ED">
      <w:pPr>
        <w:ind w:firstLine="709"/>
        <w:jc w:val="both"/>
        <w:rPr>
          <w:sz w:val="28"/>
          <w:szCs w:val="28"/>
        </w:rPr>
      </w:pPr>
      <w:r w:rsidRPr="00FB26ED">
        <w:rPr>
          <w:sz w:val="28"/>
          <w:szCs w:val="28"/>
        </w:rPr>
        <w:t xml:space="preserve">Образование и функционирование товарных запасов в организациях питания. Особенности нормирования и планирования товарных запасов. Оптимизация товарных запасов. Оперативный контроль за формированием товарных запасов. </w:t>
      </w:r>
      <w:r w:rsidRPr="00FB26ED">
        <w:rPr>
          <w:color w:val="000000"/>
          <w:spacing w:val="6"/>
          <w:sz w:val="28"/>
          <w:szCs w:val="28"/>
        </w:rPr>
        <w:t xml:space="preserve"> Модель управления товарными запасами.</w:t>
      </w:r>
      <w:r w:rsidRPr="00FB26ED">
        <w:rPr>
          <w:color w:val="000000"/>
          <w:sz w:val="28"/>
          <w:szCs w:val="28"/>
        </w:rPr>
        <w:t xml:space="preserve"> Содержание </w:t>
      </w:r>
      <w:r w:rsidRPr="00FB26ED">
        <w:rPr>
          <w:color w:val="000000"/>
          <w:spacing w:val="-1"/>
          <w:sz w:val="28"/>
          <w:szCs w:val="28"/>
        </w:rPr>
        <w:t xml:space="preserve">продуктового баланса и методика его разработки. </w:t>
      </w:r>
      <w:r w:rsidRPr="00FB26ED">
        <w:rPr>
          <w:sz w:val="28"/>
          <w:szCs w:val="28"/>
        </w:rPr>
        <w:t>Товарное обеспечение в системе управления хозяйственной деятельностью ресторана.</w:t>
      </w:r>
    </w:p>
    <w:p w:rsidR="00FE0CB9" w:rsidRDefault="00FE0CB9" w:rsidP="00FB26ED">
      <w:pPr>
        <w:spacing w:line="336" w:lineRule="auto"/>
        <w:ind w:firstLine="540"/>
        <w:jc w:val="both"/>
        <w:rPr>
          <w:sz w:val="28"/>
          <w:szCs w:val="28"/>
        </w:rPr>
      </w:pPr>
    </w:p>
    <w:p w:rsidR="00FE0CB9" w:rsidRPr="0020762A" w:rsidRDefault="00FE0CB9" w:rsidP="0020762A">
      <w:pPr>
        <w:jc w:val="center"/>
        <w:rPr>
          <w:b/>
          <w:sz w:val="28"/>
          <w:szCs w:val="28"/>
        </w:rPr>
      </w:pPr>
      <w:r w:rsidRPr="0020762A">
        <w:rPr>
          <w:b/>
          <w:sz w:val="28"/>
          <w:szCs w:val="28"/>
        </w:rPr>
        <w:t xml:space="preserve">Тема 6 </w:t>
      </w:r>
      <w:r w:rsidRPr="0020762A">
        <w:rPr>
          <w:b/>
          <w:bCs/>
          <w:color w:val="000000"/>
          <w:sz w:val="28"/>
          <w:szCs w:val="28"/>
        </w:rPr>
        <w:t>Трудовые ресурсы (персонал) организаций туристической индустрии</w:t>
      </w:r>
    </w:p>
    <w:p w:rsidR="00FE0CB9" w:rsidRPr="0020762A" w:rsidRDefault="00FE0CB9" w:rsidP="0020762A">
      <w:pPr>
        <w:ind w:firstLine="720"/>
        <w:jc w:val="center"/>
        <w:rPr>
          <w:b/>
          <w:sz w:val="28"/>
          <w:szCs w:val="28"/>
        </w:rPr>
      </w:pPr>
    </w:p>
    <w:p w:rsidR="00FE0CB9" w:rsidRPr="0020762A" w:rsidRDefault="00FE0CB9" w:rsidP="0020762A">
      <w:pPr>
        <w:shd w:val="clear" w:color="auto" w:fill="FFFFFF"/>
        <w:ind w:firstLine="709"/>
        <w:jc w:val="both"/>
        <w:rPr>
          <w:color w:val="000000"/>
          <w:spacing w:val="-1"/>
          <w:sz w:val="28"/>
          <w:szCs w:val="28"/>
        </w:rPr>
      </w:pPr>
      <w:r w:rsidRPr="0020762A">
        <w:rPr>
          <w:sz w:val="28"/>
          <w:szCs w:val="28"/>
        </w:rPr>
        <w:t>Сущность, особенности и специфика труда в туристической индустрии</w:t>
      </w:r>
      <w:r w:rsidRPr="0020762A">
        <w:rPr>
          <w:color w:val="000000"/>
          <w:sz w:val="28"/>
          <w:szCs w:val="28"/>
        </w:rPr>
        <w:t xml:space="preserve">. Трудовые ресурсы, их состав и структура. Персонал </w:t>
      </w:r>
      <w:r w:rsidRPr="0020762A">
        <w:rPr>
          <w:sz w:val="28"/>
          <w:szCs w:val="28"/>
        </w:rPr>
        <w:t xml:space="preserve">организаций </w:t>
      </w:r>
      <w:r w:rsidRPr="0020762A">
        <w:rPr>
          <w:bCs/>
          <w:color w:val="000000"/>
          <w:sz w:val="28"/>
          <w:szCs w:val="28"/>
        </w:rPr>
        <w:t>туристической индустрии</w:t>
      </w:r>
      <w:r w:rsidRPr="0020762A">
        <w:rPr>
          <w:color w:val="000000"/>
          <w:spacing w:val="-1"/>
          <w:sz w:val="28"/>
          <w:szCs w:val="28"/>
        </w:rPr>
        <w:t>. Формы регулирования трудовых отношений в рыночной экономике.</w:t>
      </w:r>
    </w:p>
    <w:p w:rsidR="00FE0CB9" w:rsidRPr="0020762A" w:rsidRDefault="00FE0CB9" w:rsidP="0020762A">
      <w:pPr>
        <w:ind w:firstLine="709"/>
        <w:jc w:val="both"/>
        <w:rPr>
          <w:sz w:val="28"/>
          <w:szCs w:val="28"/>
        </w:rPr>
      </w:pPr>
      <w:r w:rsidRPr="0020762A">
        <w:rPr>
          <w:sz w:val="28"/>
          <w:szCs w:val="28"/>
        </w:rPr>
        <w:t>Движение трудовых ресурсов и показатели, его характеризующие. Текучесть кадров. Основные факторы, влияющие на движение трудовых ресурсов. Оптимизация состава и движения кадров в различных организациях туристической индустрии.</w:t>
      </w:r>
    </w:p>
    <w:p w:rsidR="00FE0CB9" w:rsidRPr="0020762A" w:rsidRDefault="00FE0CB9" w:rsidP="0020762A">
      <w:pPr>
        <w:ind w:firstLine="709"/>
        <w:jc w:val="both"/>
        <w:rPr>
          <w:sz w:val="28"/>
          <w:szCs w:val="28"/>
        </w:rPr>
      </w:pPr>
      <w:r w:rsidRPr="0020762A">
        <w:rPr>
          <w:color w:val="000000"/>
          <w:sz w:val="28"/>
          <w:szCs w:val="28"/>
        </w:rPr>
        <w:t xml:space="preserve">Производительность и эффективность труда: понятие, показатели и методы измерения. Система показателей оценки эффективности использования трудовых ресурсов </w:t>
      </w:r>
      <w:r w:rsidRPr="0020762A">
        <w:rPr>
          <w:sz w:val="28"/>
          <w:szCs w:val="28"/>
        </w:rPr>
        <w:t xml:space="preserve">организаций </w:t>
      </w:r>
      <w:r w:rsidRPr="0020762A">
        <w:rPr>
          <w:bCs/>
          <w:color w:val="000000"/>
          <w:sz w:val="28"/>
          <w:szCs w:val="28"/>
        </w:rPr>
        <w:t>туристической индустрии</w:t>
      </w:r>
      <w:r w:rsidRPr="0020762A">
        <w:rPr>
          <w:color w:val="000000"/>
          <w:sz w:val="28"/>
          <w:szCs w:val="28"/>
        </w:rPr>
        <w:t xml:space="preserve">. Показатели оценки затрат и результатов труда. Влияние трудовых факторов на результаты деятельности </w:t>
      </w:r>
      <w:r w:rsidRPr="0020762A">
        <w:rPr>
          <w:sz w:val="28"/>
          <w:szCs w:val="28"/>
        </w:rPr>
        <w:t xml:space="preserve">организаций </w:t>
      </w:r>
      <w:r w:rsidRPr="0020762A">
        <w:rPr>
          <w:bCs/>
          <w:color w:val="000000"/>
          <w:sz w:val="28"/>
          <w:szCs w:val="28"/>
        </w:rPr>
        <w:t>туристической индустрии</w:t>
      </w:r>
      <w:r w:rsidRPr="0020762A">
        <w:rPr>
          <w:color w:val="000000"/>
          <w:sz w:val="28"/>
          <w:szCs w:val="28"/>
        </w:rPr>
        <w:t xml:space="preserve">. Анализ производительности </w:t>
      </w:r>
      <w:r w:rsidRPr="0020762A">
        <w:rPr>
          <w:color w:val="000000"/>
          <w:spacing w:val="1"/>
          <w:sz w:val="28"/>
          <w:szCs w:val="28"/>
        </w:rPr>
        <w:t xml:space="preserve">труда. Оценка факторов, влияющих на производительность труда. </w:t>
      </w:r>
      <w:r w:rsidRPr="0020762A">
        <w:rPr>
          <w:color w:val="000000"/>
          <w:sz w:val="28"/>
          <w:szCs w:val="28"/>
        </w:rPr>
        <w:t xml:space="preserve">Пути повышения производительности труда персонала </w:t>
      </w:r>
      <w:r w:rsidRPr="0020762A">
        <w:rPr>
          <w:sz w:val="28"/>
          <w:szCs w:val="28"/>
        </w:rPr>
        <w:t xml:space="preserve">организаций </w:t>
      </w:r>
      <w:r w:rsidRPr="0020762A">
        <w:rPr>
          <w:bCs/>
          <w:color w:val="000000"/>
          <w:sz w:val="28"/>
          <w:szCs w:val="28"/>
        </w:rPr>
        <w:t>туристической индустрии.</w:t>
      </w:r>
    </w:p>
    <w:p w:rsidR="00FE0CB9" w:rsidRPr="0020762A" w:rsidRDefault="00FE0CB9" w:rsidP="0020762A">
      <w:pPr>
        <w:ind w:firstLine="709"/>
        <w:jc w:val="both"/>
        <w:rPr>
          <w:color w:val="000000"/>
          <w:spacing w:val="-2"/>
          <w:sz w:val="28"/>
          <w:szCs w:val="28"/>
        </w:rPr>
      </w:pPr>
      <w:r w:rsidRPr="0020762A">
        <w:rPr>
          <w:color w:val="000000"/>
          <w:sz w:val="28"/>
          <w:szCs w:val="28"/>
        </w:rPr>
        <w:t xml:space="preserve">План по труду, его показатели. Нормативные и инструктивные материалы, используемые при планировании показателей по труду. Анализ численности, анализ состава и </w:t>
      </w:r>
      <w:r w:rsidRPr="0020762A">
        <w:rPr>
          <w:color w:val="000000"/>
          <w:spacing w:val="1"/>
          <w:sz w:val="28"/>
          <w:szCs w:val="28"/>
        </w:rPr>
        <w:t xml:space="preserve">движения персонала </w:t>
      </w:r>
      <w:r w:rsidRPr="0020762A">
        <w:rPr>
          <w:sz w:val="28"/>
          <w:szCs w:val="28"/>
        </w:rPr>
        <w:t xml:space="preserve">организаций </w:t>
      </w:r>
      <w:r w:rsidRPr="0020762A">
        <w:rPr>
          <w:bCs/>
          <w:color w:val="000000"/>
          <w:sz w:val="28"/>
          <w:szCs w:val="28"/>
        </w:rPr>
        <w:t>туристической индустрии</w:t>
      </w:r>
      <w:r w:rsidRPr="0020762A">
        <w:rPr>
          <w:color w:val="000000"/>
          <w:spacing w:val="1"/>
          <w:sz w:val="28"/>
          <w:szCs w:val="28"/>
        </w:rPr>
        <w:t>. Анализ календарного фонда рабочего времени.  Планирование численности работников и производительности труда.</w:t>
      </w:r>
      <w:r w:rsidRPr="0020762A">
        <w:rPr>
          <w:color w:val="000000"/>
          <w:sz w:val="28"/>
          <w:szCs w:val="28"/>
        </w:rPr>
        <w:t xml:space="preserve"> Штатное расписа</w:t>
      </w:r>
      <w:r w:rsidRPr="0020762A">
        <w:rPr>
          <w:color w:val="000000"/>
          <w:sz w:val="28"/>
          <w:szCs w:val="28"/>
        </w:rPr>
        <w:softHyphen/>
      </w:r>
      <w:r w:rsidRPr="0020762A">
        <w:rPr>
          <w:color w:val="000000"/>
          <w:spacing w:val="-2"/>
          <w:sz w:val="28"/>
          <w:szCs w:val="28"/>
        </w:rPr>
        <w:t>ние, его содержание.</w:t>
      </w:r>
    </w:p>
    <w:p w:rsidR="00FE0CB9" w:rsidRPr="007A4E9E" w:rsidRDefault="00FE0CB9" w:rsidP="00E4738B">
      <w:pPr>
        <w:ind w:firstLine="720"/>
        <w:jc w:val="both"/>
        <w:rPr>
          <w:sz w:val="28"/>
          <w:szCs w:val="28"/>
        </w:rPr>
      </w:pPr>
    </w:p>
    <w:p w:rsidR="00FE0CB9" w:rsidRPr="00620336" w:rsidRDefault="00FE0CB9" w:rsidP="00620336">
      <w:pPr>
        <w:jc w:val="center"/>
        <w:rPr>
          <w:b/>
          <w:sz w:val="28"/>
          <w:szCs w:val="28"/>
        </w:rPr>
      </w:pPr>
      <w:r w:rsidRPr="00620336">
        <w:rPr>
          <w:b/>
          <w:sz w:val="28"/>
          <w:szCs w:val="28"/>
        </w:rPr>
        <w:t xml:space="preserve">Тема 7 </w:t>
      </w:r>
      <w:r w:rsidRPr="00620336">
        <w:rPr>
          <w:b/>
          <w:bCs/>
          <w:color w:val="000000"/>
          <w:sz w:val="28"/>
          <w:szCs w:val="28"/>
        </w:rPr>
        <w:t>Система оплаты и стимулирования труда в организациях туристической индустрии</w:t>
      </w:r>
    </w:p>
    <w:p w:rsidR="00FE0CB9" w:rsidRPr="00620336" w:rsidRDefault="00FE0CB9" w:rsidP="00620336">
      <w:pPr>
        <w:ind w:firstLine="720"/>
        <w:jc w:val="both"/>
        <w:rPr>
          <w:b/>
          <w:sz w:val="28"/>
          <w:szCs w:val="28"/>
        </w:rPr>
      </w:pPr>
    </w:p>
    <w:p w:rsidR="00FE0CB9" w:rsidRPr="00620336" w:rsidRDefault="00FE0CB9" w:rsidP="00620336">
      <w:pPr>
        <w:ind w:firstLine="709"/>
        <w:jc w:val="both"/>
        <w:rPr>
          <w:sz w:val="28"/>
          <w:szCs w:val="28"/>
        </w:rPr>
      </w:pPr>
      <w:r w:rsidRPr="00620336">
        <w:rPr>
          <w:color w:val="000000"/>
          <w:spacing w:val="1"/>
          <w:sz w:val="28"/>
          <w:szCs w:val="28"/>
        </w:rPr>
        <w:t xml:space="preserve">Механизм стимулирования труда в </w:t>
      </w:r>
      <w:r w:rsidRPr="00620336">
        <w:rPr>
          <w:bCs/>
          <w:color w:val="000000"/>
          <w:sz w:val="28"/>
          <w:szCs w:val="28"/>
        </w:rPr>
        <w:t>организациях туристической индустрии</w:t>
      </w:r>
      <w:r w:rsidRPr="00620336">
        <w:rPr>
          <w:color w:val="000000"/>
          <w:spacing w:val="1"/>
          <w:sz w:val="28"/>
          <w:szCs w:val="28"/>
        </w:rPr>
        <w:t>. Заработная плата как основная форма материального стимулирования труда, принципы ее организации. Механизм государственного регулирования оплаты труда.</w:t>
      </w:r>
      <w:r w:rsidRPr="00620336">
        <w:rPr>
          <w:color w:val="000000"/>
          <w:sz w:val="28"/>
          <w:szCs w:val="28"/>
        </w:rPr>
        <w:t xml:space="preserve"> Отраслевые тарифные соглашения и коллективные договоры, их роль в регулировании оплаты труда. Тарифная система: понятие, сущность, значение, основные элементы. Единая тарифная сетка работников Республики Беларусь, ее содержание и применение в </w:t>
      </w:r>
      <w:r w:rsidRPr="00620336">
        <w:rPr>
          <w:bCs/>
          <w:color w:val="000000"/>
          <w:sz w:val="28"/>
          <w:szCs w:val="28"/>
        </w:rPr>
        <w:t>организациях туристической индустрии</w:t>
      </w:r>
      <w:r w:rsidRPr="00620336">
        <w:rPr>
          <w:color w:val="000000"/>
          <w:sz w:val="28"/>
          <w:szCs w:val="28"/>
        </w:rPr>
        <w:t xml:space="preserve">. </w:t>
      </w:r>
    </w:p>
    <w:p w:rsidR="00FE0CB9" w:rsidRPr="00620336" w:rsidRDefault="00FE0CB9" w:rsidP="00620336">
      <w:pPr>
        <w:ind w:firstLine="709"/>
        <w:jc w:val="both"/>
        <w:rPr>
          <w:sz w:val="28"/>
          <w:szCs w:val="28"/>
        </w:rPr>
      </w:pPr>
      <w:r w:rsidRPr="00620336">
        <w:rPr>
          <w:color w:val="000000"/>
          <w:sz w:val="28"/>
          <w:szCs w:val="28"/>
        </w:rPr>
        <w:t>Формы и сис</w:t>
      </w:r>
      <w:r w:rsidRPr="00620336">
        <w:rPr>
          <w:color w:val="000000"/>
          <w:sz w:val="28"/>
          <w:szCs w:val="28"/>
        </w:rPr>
        <w:softHyphen/>
      </w:r>
      <w:r w:rsidRPr="00620336">
        <w:rPr>
          <w:color w:val="000000"/>
          <w:spacing w:val="-1"/>
          <w:sz w:val="28"/>
          <w:szCs w:val="28"/>
        </w:rPr>
        <w:t xml:space="preserve">темы оплаты труда. Повременная система оплаты труда, ее сущность и условия эффективного применения. Сдельная система оплаты труда: сущность, разновидности, условия применения. Контрактная форма найма: ее сущность и значение. Индивидуальные и коллективные системы оплаты труда. </w:t>
      </w:r>
      <w:r w:rsidRPr="00620336">
        <w:rPr>
          <w:color w:val="000000"/>
          <w:sz w:val="28"/>
          <w:szCs w:val="28"/>
        </w:rPr>
        <w:t>Система премирования</w:t>
      </w:r>
      <w:r w:rsidRPr="00620336">
        <w:rPr>
          <w:color w:val="000000"/>
          <w:spacing w:val="-1"/>
          <w:sz w:val="28"/>
          <w:szCs w:val="28"/>
        </w:rPr>
        <w:t xml:space="preserve">. Гибкие системы оплаты труда, их разновидности и возможности применения в </w:t>
      </w:r>
      <w:r w:rsidRPr="00620336">
        <w:rPr>
          <w:bCs/>
          <w:color w:val="000000"/>
          <w:sz w:val="28"/>
          <w:szCs w:val="28"/>
        </w:rPr>
        <w:t>организациях туристической индустрии</w:t>
      </w:r>
      <w:r w:rsidRPr="00620336">
        <w:rPr>
          <w:color w:val="000000"/>
          <w:spacing w:val="-1"/>
          <w:sz w:val="28"/>
          <w:szCs w:val="28"/>
        </w:rPr>
        <w:t xml:space="preserve">. Зарубежный опыт организации оплаты труда.  </w:t>
      </w:r>
    </w:p>
    <w:p w:rsidR="00FE0CB9" w:rsidRPr="00620336" w:rsidRDefault="00FE0CB9" w:rsidP="00620336">
      <w:pPr>
        <w:shd w:val="clear" w:color="auto" w:fill="FFFFFF"/>
        <w:ind w:firstLine="709"/>
        <w:jc w:val="both"/>
        <w:rPr>
          <w:sz w:val="28"/>
          <w:szCs w:val="28"/>
        </w:rPr>
      </w:pPr>
      <w:r w:rsidRPr="00620336">
        <w:rPr>
          <w:color w:val="000000"/>
          <w:spacing w:val="-1"/>
          <w:sz w:val="28"/>
          <w:szCs w:val="28"/>
        </w:rPr>
        <w:t xml:space="preserve">Фонд заработной платы, его состав, источники формирования. Виды выплат, включаемых в фонд заработной платы.  Определение источника выплат трудового характера и близких к ним. Отражение фонда заработной платы в статистике по труду. Формирование и использование резервного фонда заработной платы. </w:t>
      </w:r>
    </w:p>
    <w:p w:rsidR="00FE0CB9" w:rsidRPr="00620336" w:rsidRDefault="00FE0CB9" w:rsidP="00620336">
      <w:pPr>
        <w:shd w:val="clear" w:color="auto" w:fill="FFFFFF"/>
        <w:ind w:firstLine="709"/>
        <w:jc w:val="both"/>
        <w:rPr>
          <w:sz w:val="28"/>
          <w:szCs w:val="28"/>
        </w:rPr>
      </w:pPr>
      <w:r w:rsidRPr="00620336">
        <w:rPr>
          <w:color w:val="000000"/>
          <w:spacing w:val="-1"/>
          <w:sz w:val="28"/>
          <w:szCs w:val="28"/>
        </w:rPr>
        <w:t xml:space="preserve">Анализ фонда заработной платы: цель, задачи, последовательность, информационная база. </w:t>
      </w:r>
      <w:r w:rsidRPr="00620336">
        <w:rPr>
          <w:color w:val="000000"/>
          <w:spacing w:val="1"/>
          <w:sz w:val="28"/>
          <w:szCs w:val="28"/>
        </w:rPr>
        <w:t xml:space="preserve"> Расчет факторов, влияющих </w:t>
      </w:r>
      <w:r w:rsidRPr="00620336">
        <w:rPr>
          <w:color w:val="000000"/>
          <w:sz w:val="28"/>
          <w:szCs w:val="28"/>
        </w:rPr>
        <w:t xml:space="preserve">на величину фонда заработной платы. </w:t>
      </w:r>
      <w:r w:rsidRPr="00620336">
        <w:rPr>
          <w:color w:val="000000"/>
          <w:spacing w:val="1"/>
          <w:sz w:val="28"/>
          <w:szCs w:val="28"/>
        </w:rPr>
        <w:t xml:space="preserve"> Показатели оценки эффективности использования фонда заработной платы в </w:t>
      </w:r>
      <w:r w:rsidRPr="00620336">
        <w:rPr>
          <w:bCs/>
          <w:color w:val="000000"/>
          <w:sz w:val="28"/>
          <w:szCs w:val="28"/>
        </w:rPr>
        <w:t>организациях туристической индустрии</w:t>
      </w:r>
      <w:r w:rsidRPr="00620336">
        <w:rPr>
          <w:color w:val="000000"/>
          <w:spacing w:val="1"/>
          <w:sz w:val="28"/>
          <w:szCs w:val="28"/>
        </w:rPr>
        <w:t>.</w:t>
      </w:r>
    </w:p>
    <w:p w:rsidR="00FE0CB9" w:rsidRPr="00620336" w:rsidRDefault="00FE0CB9" w:rsidP="0062033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620336">
        <w:rPr>
          <w:color w:val="000000"/>
          <w:sz w:val="28"/>
          <w:szCs w:val="28"/>
        </w:rPr>
        <w:t xml:space="preserve">Планирование фонда заработной платы персонала </w:t>
      </w:r>
      <w:r w:rsidRPr="00620336">
        <w:rPr>
          <w:bCs/>
          <w:color w:val="000000"/>
          <w:sz w:val="28"/>
          <w:szCs w:val="28"/>
        </w:rPr>
        <w:t>организаций туристической индустрии</w:t>
      </w:r>
      <w:r w:rsidRPr="00620336">
        <w:rPr>
          <w:color w:val="000000"/>
          <w:spacing w:val="-1"/>
          <w:sz w:val="28"/>
          <w:szCs w:val="28"/>
        </w:rPr>
        <w:t xml:space="preserve">.  </w:t>
      </w:r>
      <w:r w:rsidRPr="00620336">
        <w:rPr>
          <w:color w:val="000000"/>
          <w:sz w:val="28"/>
          <w:szCs w:val="28"/>
        </w:rPr>
        <w:t>Нормативные и инструктивные материалы, используемые при планировании фонда заработной платы. Расчет трудовых нормативов (нормы времени и нормы выработки), возможности их установления и применения в различных организациях туриндустрии.</w:t>
      </w:r>
    </w:p>
    <w:p w:rsidR="00FE0CB9" w:rsidRPr="00123C96" w:rsidRDefault="00FE0CB9" w:rsidP="00E4738B">
      <w:pPr>
        <w:ind w:firstLine="720"/>
        <w:jc w:val="both"/>
        <w:rPr>
          <w:sz w:val="28"/>
          <w:szCs w:val="28"/>
        </w:rPr>
      </w:pPr>
    </w:p>
    <w:p w:rsidR="00FE0CB9" w:rsidRPr="001C4401" w:rsidRDefault="00FE0CB9" w:rsidP="00E4738B">
      <w:pPr>
        <w:jc w:val="center"/>
        <w:rPr>
          <w:b/>
          <w:sz w:val="28"/>
          <w:szCs w:val="28"/>
        </w:rPr>
      </w:pPr>
      <w:r w:rsidRPr="001C4401">
        <w:rPr>
          <w:b/>
          <w:sz w:val="28"/>
          <w:szCs w:val="28"/>
        </w:rPr>
        <w:t xml:space="preserve">Раздел 3. Затраты и результаты </w:t>
      </w:r>
    </w:p>
    <w:p w:rsidR="00FE0CB9" w:rsidRDefault="00FE0CB9" w:rsidP="00E4738B">
      <w:pPr>
        <w:jc w:val="center"/>
        <w:rPr>
          <w:b/>
          <w:sz w:val="28"/>
          <w:szCs w:val="28"/>
        </w:rPr>
      </w:pPr>
    </w:p>
    <w:p w:rsidR="00FE0CB9" w:rsidRPr="001C4401" w:rsidRDefault="00FE0CB9" w:rsidP="001C4401">
      <w:pPr>
        <w:jc w:val="center"/>
        <w:rPr>
          <w:b/>
          <w:sz w:val="28"/>
          <w:szCs w:val="28"/>
        </w:rPr>
      </w:pPr>
      <w:r w:rsidRPr="001C4401">
        <w:rPr>
          <w:b/>
          <w:sz w:val="28"/>
          <w:szCs w:val="28"/>
        </w:rPr>
        <w:t xml:space="preserve">Тема 8 </w:t>
      </w:r>
      <w:r w:rsidRPr="001C4401">
        <w:rPr>
          <w:b/>
          <w:bCs/>
          <w:sz w:val="28"/>
          <w:szCs w:val="28"/>
        </w:rPr>
        <w:t xml:space="preserve">Расходы </w:t>
      </w:r>
      <w:r w:rsidRPr="001C4401">
        <w:rPr>
          <w:b/>
          <w:bCs/>
          <w:color w:val="000000"/>
          <w:sz w:val="28"/>
          <w:szCs w:val="28"/>
        </w:rPr>
        <w:t>организаций туристической индустрии</w:t>
      </w:r>
    </w:p>
    <w:p w:rsidR="00FE0CB9" w:rsidRPr="001C4401" w:rsidRDefault="00FE0CB9" w:rsidP="001C4401">
      <w:pPr>
        <w:ind w:firstLine="720"/>
        <w:jc w:val="center"/>
        <w:rPr>
          <w:b/>
          <w:sz w:val="28"/>
          <w:szCs w:val="28"/>
        </w:rPr>
      </w:pPr>
    </w:p>
    <w:p w:rsidR="00FE0CB9" w:rsidRPr="001C4401" w:rsidRDefault="00FE0CB9" w:rsidP="001C4401">
      <w:pPr>
        <w:ind w:firstLine="709"/>
        <w:jc w:val="both"/>
        <w:rPr>
          <w:sz w:val="28"/>
          <w:szCs w:val="28"/>
        </w:rPr>
      </w:pPr>
      <w:r w:rsidRPr="001C4401">
        <w:rPr>
          <w:sz w:val="28"/>
          <w:szCs w:val="28"/>
        </w:rPr>
        <w:t xml:space="preserve">Экономическая сущность понятий: затраты, расходы, себестоимость, издержки. Состав расходов. Расходы по видам деятельности. Расходы на производство и реализацию продукции (товаров, работ, услуг). Классификация расходов. </w:t>
      </w:r>
    </w:p>
    <w:p w:rsidR="00FE0CB9" w:rsidRPr="001C4401" w:rsidRDefault="00FE0CB9" w:rsidP="001C4401">
      <w:pPr>
        <w:ind w:firstLine="709"/>
        <w:jc w:val="both"/>
        <w:rPr>
          <w:sz w:val="28"/>
          <w:szCs w:val="28"/>
        </w:rPr>
      </w:pPr>
      <w:r w:rsidRPr="001C4401">
        <w:rPr>
          <w:sz w:val="28"/>
          <w:szCs w:val="28"/>
        </w:rPr>
        <w:t xml:space="preserve">Себестоимость услуг как составная часть расходов </w:t>
      </w:r>
      <w:r w:rsidRPr="001C4401">
        <w:rPr>
          <w:bCs/>
          <w:color w:val="000000"/>
          <w:sz w:val="28"/>
          <w:szCs w:val="28"/>
        </w:rPr>
        <w:t>организаций туристической индустрии</w:t>
      </w:r>
      <w:r w:rsidRPr="001C4401">
        <w:rPr>
          <w:sz w:val="28"/>
          <w:szCs w:val="28"/>
        </w:rPr>
        <w:t>. Классификация себестоимости услуг по статьям и другим классификационным признакам. Сущность, роль и значение постоянных и переменных расходов. Показатели, характеризующие эффективность расходов. Резервы экономии расходов. Цель, задачи, последовательность, методы экономического анализа расходов гостиничного комплекса.</w:t>
      </w:r>
    </w:p>
    <w:p w:rsidR="00FE0CB9" w:rsidRPr="001C4401" w:rsidRDefault="00FE0CB9" w:rsidP="001C4401">
      <w:pPr>
        <w:ind w:firstLine="709"/>
        <w:jc w:val="both"/>
        <w:rPr>
          <w:sz w:val="28"/>
          <w:szCs w:val="28"/>
        </w:rPr>
      </w:pPr>
      <w:r w:rsidRPr="001C4401">
        <w:rPr>
          <w:sz w:val="28"/>
          <w:szCs w:val="28"/>
        </w:rPr>
        <w:t xml:space="preserve">Особенности формирования затрат в организациях питания. Сущность себестоимости организаций питания. Сущность расходов на производство и реализацию продукции собственного производства и покупных товаров  ресторана, принципы их классификации. </w:t>
      </w:r>
    </w:p>
    <w:p w:rsidR="00FE0CB9" w:rsidRPr="001C4401" w:rsidRDefault="00FE0CB9" w:rsidP="001C4401">
      <w:pPr>
        <w:ind w:firstLine="709"/>
        <w:jc w:val="both"/>
        <w:rPr>
          <w:sz w:val="28"/>
          <w:szCs w:val="28"/>
        </w:rPr>
      </w:pPr>
      <w:r w:rsidRPr="001C4401">
        <w:rPr>
          <w:sz w:val="28"/>
          <w:szCs w:val="28"/>
        </w:rPr>
        <w:t xml:space="preserve">Показатели и факторы, определяющие расходы и себестоимость в различных организациях туристической индустрии. Вид деятельности как определяющий фактор. </w:t>
      </w:r>
    </w:p>
    <w:p w:rsidR="00FE0CB9" w:rsidRPr="001C4401" w:rsidRDefault="00FE0CB9" w:rsidP="001C4401">
      <w:pPr>
        <w:ind w:firstLine="709"/>
        <w:jc w:val="both"/>
        <w:rPr>
          <w:sz w:val="28"/>
          <w:szCs w:val="28"/>
        </w:rPr>
      </w:pPr>
      <w:r w:rsidRPr="001C4401">
        <w:rPr>
          <w:sz w:val="28"/>
          <w:szCs w:val="28"/>
        </w:rPr>
        <w:t xml:space="preserve">Цель, задачи, последовательность, методы экономического анализа затрат </w:t>
      </w:r>
      <w:r w:rsidRPr="001C4401">
        <w:rPr>
          <w:bCs/>
          <w:color w:val="000000"/>
          <w:sz w:val="28"/>
          <w:szCs w:val="28"/>
        </w:rPr>
        <w:t>организаций туристической индустрии</w:t>
      </w:r>
      <w:r w:rsidRPr="001C4401">
        <w:rPr>
          <w:sz w:val="28"/>
          <w:szCs w:val="28"/>
        </w:rPr>
        <w:t xml:space="preserve">. Экономический анализ затрат </w:t>
      </w:r>
      <w:r w:rsidRPr="001C4401">
        <w:rPr>
          <w:bCs/>
          <w:color w:val="000000"/>
          <w:sz w:val="28"/>
          <w:szCs w:val="28"/>
        </w:rPr>
        <w:t>организаций туристической индустрии</w:t>
      </w:r>
      <w:r w:rsidRPr="001C4401">
        <w:rPr>
          <w:sz w:val="28"/>
          <w:szCs w:val="28"/>
        </w:rPr>
        <w:t xml:space="preserve"> по составу, статьям. Оценка факторов, влияющих на себестоимость услуг и расходы на производство и реализацию. Анализ динамики отдельных видов расходов.</w:t>
      </w:r>
    </w:p>
    <w:p w:rsidR="00FE0CB9" w:rsidRPr="001C4401" w:rsidRDefault="00FE0CB9" w:rsidP="001C4401">
      <w:pPr>
        <w:ind w:firstLine="709"/>
        <w:jc w:val="both"/>
        <w:rPr>
          <w:sz w:val="28"/>
          <w:szCs w:val="28"/>
        </w:rPr>
      </w:pPr>
      <w:r w:rsidRPr="001C4401">
        <w:rPr>
          <w:sz w:val="28"/>
          <w:szCs w:val="28"/>
        </w:rPr>
        <w:t xml:space="preserve">Исходные предпосылки и методы планирования затрат организаций туристической индустрии. Особенности планирования затрат в организациях туристической индустрии различных типов и форм собственности. Методы планирования отдельных статей расходов и себестоимости. Резервы экономии затрат организаций туристической индустрии. Пути снижения затрат. </w:t>
      </w:r>
    </w:p>
    <w:p w:rsidR="00FE0CB9" w:rsidRDefault="00FE0CB9" w:rsidP="00E4738B">
      <w:pPr>
        <w:ind w:firstLine="720"/>
        <w:jc w:val="both"/>
        <w:rPr>
          <w:b/>
          <w:sz w:val="28"/>
          <w:szCs w:val="28"/>
        </w:rPr>
      </w:pPr>
    </w:p>
    <w:p w:rsidR="00FE0CB9" w:rsidRPr="004247D8" w:rsidRDefault="00FE0CB9" w:rsidP="004247D8">
      <w:pPr>
        <w:jc w:val="center"/>
        <w:rPr>
          <w:b/>
          <w:sz w:val="28"/>
          <w:szCs w:val="28"/>
        </w:rPr>
      </w:pPr>
      <w:r w:rsidRPr="004247D8">
        <w:rPr>
          <w:b/>
          <w:sz w:val="28"/>
          <w:szCs w:val="28"/>
        </w:rPr>
        <w:t xml:space="preserve">Тема 9 </w:t>
      </w:r>
      <w:r w:rsidRPr="004247D8">
        <w:rPr>
          <w:b/>
          <w:bCs/>
          <w:sz w:val="28"/>
          <w:szCs w:val="28"/>
        </w:rPr>
        <w:t xml:space="preserve">Доходы </w:t>
      </w:r>
      <w:r w:rsidRPr="004247D8">
        <w:rPr>
          <w:b/>
          <w:bCs/>
          <w:color w:val="000000"/>
          <w:sz w:val="28"/>
          <w:szCs w:val="28"/>
        </w:rPr>
        <w:t>организаций туристической индустрии</w:t>
      </w:r>
    </w:p>
    <w:p w:rsidR="00FE0CB9" w:rsidRPr="004247D8" w:rsidRDefault="00FE0CB9" w:rsidP="004247D8">
      <w:pPr>
        <w:ind w:firstLine="720"/>
        <w:jc w:val="center"/>
        <w:rPr>
          <w:b/>
          <w:sz w:val="28"/>
          <w:szCs w:val="28"/>
        </w:rPr>
      </w:pPr>
    </w:p>
    <w:p w:rsidR="00FE0CB9" w:rsidRPr="004247D8" w:rsidRDefault="00FE0CB9" w:rsidP="004247D8">
      <w:pPr>
        <w:ind w:firstLine="709"/>
        <w:jc w:val="both"/>
        <w:rPr>
          <w:sz w:val="28"/>
          <w:szCs w:val="28"/>
        </w:rPr>
      </w:pPr>
      <w:r w:rsidRPr="004247D8">
        <w:rPr>
          <w:sz w:val="28"/>
          <w:szCs w:val="28"/>
        </w:rPr>
        <w:t xml:space="preserve">Экономическая сущность дохода. Классификация доходов.  Взаимосвязь и соотношение понятий «доход», «выручка», «товарооборот организации питания». </w:t>
      </w:r>
      <w:r w:rsidRPr="004247D8">
        <w:rPr>
          <w:color w:val="000000"/>
          <w:spacing w:val="1"/>
          <w:sz w:val="28"/>
          <w:szCs w:val="28"/>
        </w:rPr>
        <w:t>Состав товаро</w:t>
      </w:r>
      <w:r w:rsidRPr="004247D8">
        <w:rPr>
          <w:color w:val="000000"/>
          <w:sz w:val="28"/>
          <w:szCs w:val="28"/>
        </w:rPr>
        <w:t>оборота общественного питания: виды и формы товарооборота, их характеристика.</w:t>
      </w:r>
      <w:r w:rsidRPr="004247D8">
        <w:rPr>
          <w:sz w:val="28"/>
          <w:szCs w:val="28"/>
        </w:rPr>
        <w:t xml:space="preserve"> Особенности и характеристика других видов доходов. </w:t>
      </w:r>
    </w:p>
    <w:p w:rsidR="00FE0CB9" w:rsidRPr="004247D8" w:rsidRDefault="00FE0CB9" w:rsidP="004247D8">
      <w:pPr>
        <w:ind w:firstLine="709"/>
        <w:jc w:val="both"/>
        <w:rPr>
          <w:sz w:val="28"/>
          <w:szCs w:val="28"/>
        </w:rPr>
      </w:pPr>
      <w:r w:rsidRPr="004247D8">
        <w:rPr>
          <w:sz w:val="28"/>
          <w:szCs w:val="28"/>
        </w:rPr>
        <w:t xml:space="preserve">Источники образования доходов от текущей деятельности в различных организациях туристической индустрии.  </w:t>
      </w:r>
      <w:r w:rsidRPr="004247D8">
        <w:rPr>
          <w:color w:val="000000"/>
          <w:sz w:val="28"/>
          <w:szCs w:val="28"/>
        </w:rPr>
        <w:t xml:space="preserve">Торговые надбавки, скидки, наценки – важнейшие источники образования доходов ресторана. </w:t>
      </w:r>
      <w:r w:rsidRPr="004247D8">
        <w:rPr>
          <w:sz w:val="28"/>
          <w:szCs w:val="28"/>
        </w:rPr>
        <w:t xml:space="preserve">Факторы, влияющие на доходы. Показатели измерения доходов. </w:t>
      </w:r>
    </w:p>
    <w:p w:rsidR="00FE0CB9" w:rsidRPr="004247D8" w:rsidRDefault="00FE0CB9" w:rsidP="004247D8">
      <w:pPr>
        <w:ind w:firstLine="709"/>
        <w:jc w:val="both"/>
        <w:rPr>
          <w:sz w:val="28"/>
          <w:szCs w:val="28"/>
        </w:rPr>
      </w:pPr>
      <w:r w:rsidRPr="004247D8">
        <w:rPr>
          <w:sz w:val="28"/>
          <w:szCs w:val="28"/>
        </w:rPr>
        <w:t xml:space="preserve">Система управления выручкой и доходом. Экономический анализ выручки и дохода. </w:t>
      </w:r>
      <w:r w:rsidRPr="004247D8">
        <w:rPr>
          <w:color w:val="000000"/>
          <w:sz w:val="28"/>
          <w:szCs w:val="28"/>
        </w:rPr>
        <w:t xml:space="preserve">Цель, задачи, источники информации, последовательность проведения анализа. Факторный анализ доходов. </w:t>
      </w:r>
      <w:r w:rsidRPr="004247D8">
        <w:rPr>
          <w:sz w:val="28"/>
          <w:szCs w:val="28"/>
        </w:rPr>
        <w:t>Пути повышения доходности организаций туристической индустрии.</w:t>
      </w:r>
    </w:p>
    <w:p w:rsidR="00FE0CB9" w:rsidRPr="004247D8" w:rsidRDefault="00FE0CB9" w:rsidP="004247D8">
      <w:pPr>
        <w:ind w:firstLine="709"/>
        <w:jc w:val="both"/>
        <w:rPr>
          <w:sz w:val="28"/>
          <w:szCs w:val="28"/>
        </w:rPr>
      </w:pPr>
      <w:r w:rsidRPr="004247D8">
        <w:rPr>
          <w:sz w:val="28"/>
          <w:szCs w:val="28"/>
        </w:rPr>
        <w:t xml:space="preserve">Планирование выручки и дохода в современных условиях. Увязка прогнозной величины доходов с планами прибыли, условиями деятельности, тактическими и стратегическими задачами развития организаций туристической индустрии. </w:t>
      </w:r>
      <w:r>
        <w:rPr>
          <w:sz w:val="28"/>
          <w:szCs w:val="28"/>
        </w:rPr>
        <w:t xml:space="preserve">Расчет точки безубыточности и запаса финансовой прочности. </w:t>
      </w:r>
      <w:r w:rsidRPr="004247D8">
        <w:rPr>
          <w:sz w:val="28"/>
          <w:szCs w:val="28"/>
        </w:rPr>
        <w:t>Методы планирования выручки, доходов, товарооборота (метод прямого счета, экономико-статистические, исходя из потребности в чистой прибыли, экономико-математические, расчетно-аналитический и др.).</w:t>
      </w:r>
    </w:p>
    <w:p w:rsidR="00FE0CB9" w:rsidRDefault="00FE0CB9" w:rsidP="00E4738B">
      <w:pPr>
        <w:ind w:firstLine="720"/>
        <w:jc w:val="center"/>
        <w:rPr>
          <w:b/>
          <w:sz w:val="28"/>
          <w:szCs w:val="28"/>
        </w:rPr>
      </w:pPr>
    </w:p>
    <w:p w:rsidR="00FE0CB9" w:rsidRPr="00A75754" w:rsidRDefault="00FE0CB9" w:rsidP="00A75754">
      <w:pPr>
        <w:jc w:val="center"/>
        <w:rPr>
          <w:b/>
          <w:sz w:val="28"/>
          <w:szCs w:val="28"/>
        </w:rPr>
      </w:pPr>
      <w:r w:rsidRPr="00A75754">
        <w:rPr>
          <w:b/>
          <w:sz w:val="28"/>
          <w:szCs w:val="28"/>
        </w:rPr>
        <w:t xml:space="preserve">Тема 10 Экономические аспекты формирования цен в </w:t>
      </w:r>
      <w:r w:rsidRPr="00A75754">
        <w:rPr>
          <w:b/>
          <w:bCs/>
          <w:color w:val="000000"/>
          <w:sz w:val="28"/>
          <w:szCs w:val="28"/>
        </w:rPr>
        <w:t>организациях туристической индустрии</w:t>
      </w:r>
    </w:p>
    <w:p w:rsidR="00FE0CB9" w:rsidRPr="00A75754" w:rsidRDefault="00FE0CB9" w:rsidP="00A75754">
      <w:pPr>
        <w:ind w:firstLine="720"/>
        <w:jc w:val="center"/>
        <w:rPr>
          <w:b/>
          <w:sz w:val="28"/>
          <w:szCs w:val="28"/>
        </w:rPr>
      </w:pPr>
    </w:p>
    <w:p w:rsidR="00FE0CB9" w:rsidRPr="00A75754" w:rsidRDefault="00FE0CB9" w:rsidP="00A75754">
      <w:pPr>
        <w:ind w:firstLine="709"/>
        <w:jc w:val="both"/>
        <w:rPr>
          <w:sz w:val="28"/>
          <w:szCs w:val="28"/>
        </w:rPr>
      </w:pPr>
      <w:r w:rsidRPr="00A75754">
        <w:rPr>
          <w:sz w:val="28"/>
          <w:szCs w:val="28"/>
        </w:rPr>
        <w:t xml:space="preserve"> Сущность цены как экономической категории. Функции цены: учетная, стимулирующая, распределительная, балансирующая. Роль и значение цены в туриндустрии. Принципы ценообразования. Классификация цен. </w:t>
      </w:r>
    </w:p>
    <w:p w:rsidR="00FE0CB9" w:rsidRPr="00A75754" w:rsidRDefault="00FE0CB9" w:rsidP="00A75754">
      <w:pPr>
        <w:ind w:firstLine="709"/>
        <w:jc w:val="both"/>
        <w:rPr>
          <w:sz w:val="28"/>
          <w:szCs w:val="28"/>
        </w:rPr>
      </w:pPr>
      <w:r w:rsidRPr="00A75754">
        <w:rPr>
          <w:sz w:val="28"/>
          <w:szCs w:val="28"/>
        </w:rPr>
        <w:t>Ценовая политика в туризме. Методология ценообразования. Влияние особенностей рынка туристических продуктов и услуг на методологию ценообразования. Стратегия ценообразования в туризме и механизм ее реализации. Факторы, влияющие на уровень цен в туризме.</w:t>
      </w:r>
    </w:p>
    <w:p w:rsidR="00FE0CB9" w:rsidRPr="00A75754" w:rsidRDefault="00FE0CB9" w:rsidP="00A75754">
      <w:pPr>
        <w:ind w:firstLine="709"/>
        <w:jc w:val="both"/>
        <w:rPr>
          <w:sz w:val="28"/>
          <w:szCs w:val="28"/>
        </w:rPr>
      </w:pPr>
      <w:r w:rsidRPr="00A75754">
        <w:rPr>
          <w:sz w:val="28"/>
          <w:szCs w:val="28"/>
        </w:rPr>
        <w:t>Методика расчета цены туристического продукта, услуги. Нормативно-правовые документы как основа формирования цены. Понятие «свободная цена» и особенности ее формирования в туриндустрии. Структура цены туристического продукта и характеристика ее элементов. Формирование окончательного (продажного) уровня цены. Проблемы формирования цены туристического продукта.</w:t>
      </w:r>
    </w:p>
    <w:p w:rsidR="00FE0CB9" w:rsidRPr="00A75754" w:rsidRDefault="00FE0CB9" w:rsidP="00A75754">
      <w:pPr>
        <w:ind w:firstLine="709"/>
        <w:jc w:val="both"/>
        <w:rPr>
          <w:sz w:val="28"/>
          <w:szCs w:val="28"/>
        </w:rPr>
      </w:pPr>
      <w:r w:rsidRPr="00A75754">
        <w:rPr>
          <w:sz w:val="28"/>
          <w:szCs w:val="28"/>
        </w:rPr>
        <w:t>Методика расчета гостиничного тарифа. Нормативно-правовые документы как основа формирования цен и тарифов в гостиницах. Структура гостиничного тарифа и характеристика его элементов. Тарифная политика отеля.</w:t>
      </w:r>
    </w:p>
    <w:p w:rsidR="00FE0CB9" w:rsidRPr="00A75754" w:rsidRDefault="00FE0CB9" w:rsidP="00A75754">
      <w:pPr>
        <w:shd w:val="clear" w:color="auto" w:fill="FFFFFF"/>
        <w:ind w:firstLine="709"/>
        <w:jc w:val="both"/>
        <w:rPr>
          <w:sz w:val="28"/>
          <w:szCs w:val="28"/>
        </w:rPr>
      </w:pPr>
      <w:r w:rsidRPr="00A75754">
        <w:rPr>
          <w:color w:val="000000"/>
          <w:sz w:val="28"/>
          <w:szCs w:val="28"/>
        </w:rPr>
        <w:t>Особенности формирования цен в организациях питания. Дифференциация торговых надбавок и наценок по отдельным товарным группам и организациям питания</w:t>
      </w:r>
      <w:r w:rsidRPr="00A75754">
        <w:rPr>
          <w:color w:val="000000"/>
          <w:spacing w:val="1"/>
          <w:sz w:val="28"/>
          <w:szCs w:val="28"/>
        </w:rPr>
        <w:t xml:space="preserve">. Особенности установления торговых надбавок на социально-значимые товары. </w:t>
      </w:r>
      <w:r w:rsidRPr="00A75754">
        <w:rPr>
          <w:color w:val="000000"/>
          <w:spacing w:val="3"/>
          <w:sz w:val="28"/>
          <w:szCs w:val="28"/>
        </w:rPr>
        <w:t xml:space="preserve">Действующий порядок и размеры наценок </w:t>
      </w:r>
      <w:r w:rsidRPr="00A75754">
        <w:rPr>
          <w:color w:val="000000"/>
          <w:sz w:val="28"/>
          <w:szCs w:val="28"/>
        </w:rPr>
        <w:t xml:space="preserve">на продукцию собственного производства  и покупные товары в общественном питании. </w:t>
      </w:r>
    </w:p>
    <w:p w:rsidR="00FE0CB9" w:rsidRDefault="00FE0CB9" w:rsidP="00E4738B">
      <w:pPr>
        <w:ind w:firstLine="720"/>
        <w:jc w:val="both"/>
        <w:rPr>
          <w:sz w:val="28"/>
          <w:szCs w:val="28"/>
        </w:rPr>
      </w:pPr>
    </w:p>
    <w:p w:rsidR="00FE0CB9" w:rsidRPr="00E25747" w:rsidRDefault="00FE0CB9" w:rsidP="00E25747">
      <w:pPr>
        <w:jc w:val="center"/>
        <w:rPr>
          <w:b/>
          <w:bCs/>
          <w:color w:val="000000"/>
          <w:sz w:val="28"/>
          <w:szCs w:val="28"/>
        </w:rPr>
      </w:pPr>
      <w:r w:rsidRPr="00E25747">
        <w:rPr>
          <w:b/>
          <w:sz w:val="28"/>
          <w:szCs w:val="28"/>
        </w:rPr>
        <w:t xml:space="preserve">Тема 11 Прибыль и рентабельность </w:t>
      </w:r>
      <w:r w:rsidRPr="00E25747">
        <w:rPr>
          <w:b/>
          <w:bCs/>
          <w:color w:val="000000"/>
          <w:sz w:val="28"/>
          <w:szCs w:val="28"/>
        </w:rPr>
        <w:t>организаций туристической индустрии</w:t>
      </w:r>
    </w:p>
    <w:p w:rsidR="00FE0CB9" w:rsidRPr="00E25747" w:rsidRDefault="00FE0CB9" w:rsidP="00E25747">
      <w:pPr>
        <w:jc w:val="center"/>
        <w:rPr>
          <w:b/>
          <w:sz w:val="28"/>
          <w:szCs w:val="28"/>
        </w:rPr>
      </w:pPr>
    </w:p>
    <w:p w:rsidR="00FE0CB9" w:rsidRPr="00E25747" w:rsidRDefault="00FE0CB9" w:rsidP="00E25747">
      <w:pPr>
        <w:shd w:val="clear" w:color="auto" w:fill="FFFFFF"/>
        <w:ind w:firstLine="709"/>
        <w:jc w:val="both"/>
        <w:rPr>
          <w:color w:val="000000"/>
          <w:spacing w:val="-1"/>
          <w:sz w:val="28"/>
          <w:szCs w:val="28"/>
        </w:rPr>
      </w:pPr>
      <w:r w:rsidRPr="00E25747">
        <w:rPr>
          <w:color w:val="000000"/>
          <w:spacing w:val="-1"/>
          <w:sz w:val="28"/>
          <w:szCs w:val="28"/>
        </w:rPr>
        <w:t xml:space="preserve">Прибыль как экономическая категория и обобщающий показатель  конечных финансовых результатов хозяйственной деятельности </w:t>
      </w:r>
      <w:r w:rsidRPr="00E25747">
        <w:rPr>
          <w:bCs/>
          <w:color w:val="000000"/>
          <w:sz w:val="28"/>
          <w:szCs w:val="28"/>
        </w:rPr>
        <w:t>организаций туристической индустрии</w:t>
      </w:r>
      <w:r w:rsidRPr="00E25747">
        <w:rPr>
          <w:color w:val="000000"/>
          <w:spacing w:val="-1"/>
          <w:sz w:val="28"/>
          <w:szCs w:val="28"/>
        </w:rPr>
        <w:t>. Функции прибыли. Роль прибыли. Виды прибыли. Порядок формирования, распределения и использования прибыли. Источники образования прибыли. Факторы внешней и внутренней среды, определяющие величину прибыли.</w:t>
      </w:r>
    </w:p>
    <w:p w:rsidR="00FE0CB9" w:rsidRPr="00E25747" w:rsidRDefault="00FE0CB9" w:rsidP="00E25747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E25747">
        <w:rPr>
          <w:color w:val="000000"/>
          <w:sz w:val="28"/>
          <w:szCs w:val="28"/>
        </w:rPr>
        <w:t xml:space="preserve">Рентабельность – относительный показатель прибыльности </w:t>
      </w:r>
      <w:r w:rsidRPr="00E25747">
        <w:rPr>
          <w:bCs/>
          <w:color w:val="000000"/>
          <w:sz w:val="28"/>
          <w:szCs w:val="28"/>
        </w:rPr>
        <w:t>организаций туристической индустрии</w:t>
      </w:r>
      <w:r w:rsidRPr="00E25747">
        <w:rPr>
          <w:color w:val="000000"/>
          <w:sz w:val="28"/>
          <w:szCs w:val="28"/>
        </w:rPr>
        <w:t xml:space="preserve">. Один из главных показателей оценки эффективности хозяйственной деятельности. Показатели рентабельности, методы их определения в </w:t>
      </w:r>
      <w:r w:rsidRPr="00E25747">
        <w:rPr>
          <w:bCs/>
          <w:color w:val="000000"/>
          <w:sz w:val="28"/>
          <w:szCs w:val="28"/>
        </w:rPr>
        <w:t>организациях туристической индустрии</w:t>
      </w:r>
      <w:r w:rsidRPr="00E25747">
        <w:rPr>
          <w:color w:val="000000"/>
          <w:sz w:val="28"/>
          <w:szCs w:val="28"/>
        </w:rPr>
        <w:t>.</w:t>
      </w:r>
    </w:p>
    <w:p w:rsidR="00FE0CB9" w:rsidRPr="00E25747" w:rsidRDefault="00FE0CB9" w:rsidP="00E25747">
      <w:pPr>
        <w:ind w:firstLine="709"/>
        <w:jc w:val="both"/>
        <w:rPr>
          <w:sz w:val="28"/>
          <w:szCs w:val="28"/>
        </w:rPr>
      </w:pPr>
      <w:r w:rsidRPr="00E25747">
        <w:rPr>
          <w:sz w:val="28"/>
          <w:szCs w:val="28"/>
        </w:rPr>
        <w:t xml:space="preserve">Факторы, влияющие на прибыль и рентабельность </w:t>
      </w:r>
      <w:r w:rsidRPr="00E25747">
        <w:rPr>
          <w:bCs/>
          <w:color w:val="000000"/>
          <w:sz w:val="28"/>
          <w:szCs w:val="28"/>
        </w:rPr>
        <w:t>организаций туристической индустрии</w:t>
      </w:r>
      <w:r w:rsidRPr="00E25747">
        <w:rPr>
          <w:sz w:val="28"/>
          <w:szCs w:val="28"/>
        </w:rPr>
        <w:t xml:space="preserve"> и пути их роста. Факторы прямого и косвенного воздействия. Модель Дюпона и ее применение для изучения воздействия факторов на рентабельность организации. Взаимосвязь оборачиваемости и рентабельности.</w:t>
      </w:r>
    </w:p>
    <w:p w:rsidR="00FE0CB9" w:rsidRPr="00E25747" w:rsidRDefault="00FE0CB9" w:rsidP="00E25747">
      <w:pPr>
        <w:shd w:val="clear" w:color="auto" w:fill="FFFFFF"/>
        <w:ind w:firstLine="709"/>
        <w:jc w:val="both"/>
        <w:rPr>
          <w:color w:val="000000"/>
          <w:spacing w:val="-1"/>
          <w:sz w:val="28"/>
          <w:szCs w:val="28"/>
        </w:rPr>
      </w:pPr>
      <w:r w:rsidRPr="00E25747">
        <w:rPr>
          <w:color w:val="000000"/>
          <w:sz w:val="28"/>
          <w:szCs w:val="28"/>
        </w:rPr>
        <w:t xml:space="preserve">Анализ прибыли и рентабельности </w:t>
      </w:r>
      <w:r w:rsidRPr="00E25747">
        <w:rPr>
          <w:bCs/>
          <w:color w:val="000000"/>
          <w:sz w:val="28"/>
          <w:szCs w:val="28"/>
        </w:rPr>
        <w:t>организаций туристической индустрии</w:t>
      </w:r>
      <w:r w:rsidRPr="00E25747">
        <w:rPr>
          <w:color w:val="000000"/>
          <w:sz w:val="28"/>
          <w:szCs w:val="28"/>
        </w:rPr>
        <w:t>. Цель, задачи, последовательность анализа. Информационная база для проведения анализа.</w:t>
      </w:r>
      <w:r w:rsidRPr="00E25747">
        <w:rPr>
          <w:color w:val="000000"/>
          <w:spacing w:val="1"/>
          <w:sz w:val="28"/>
          <w:szCs w:val="28"/>
        </w:rPr>
        <w:t xml:space="preserve"> Расчет факторов, влияющих на прибыль </w:t>
      </w:r>
      <w:r w:rsidRPr="00E25747">
        <w:rPr>
          <w:color w:val="000000"/>
          <w:spacing w:val="-1"/>
          <w:sz w:val="28"/>
          <w:szCs w:val="28"/>
        </w:rPr>
        <w:t>и рентабельность. Маржинальный анализ прибыли и рентабельности. Выявление неиспользованных резервов роста прибыли.</w:t>
      </w:r>
    </w:p>
    <w:p w:rsidR="00FE0CB9" w:rsidRPr="00E25747" w:rsidRDefault="00FE0CB9" w:rsidP="00E25747">
      <w:pPr>
        <w:ind w:firstLine="709"/>
        <w:jc w:val="both"/>
        <w:rPr>
          <w:color w:val="000000"/>
          <w:spacing w:val="2"/>
          <w:sz w:val="28"/>
          <w:szCs w:val="28"/>
        </w:rPr>
      </w:pPr>
      <w:r w:rsidRPr="00E25747">
        <w:rPr>
          <w:color w:val="000000"/>
          <w:spacing w:val="1"/>
          <w:sz w:val="28"/>
          <w:szCs w:val="28"/>
        </w:rPr>
        <w:t xml:space="preserve">Исходные предпосылки  планирования и прогнозирования прибыли </w:t>
      </w:r>
      <w:r w:rsidRPr="00E25747">
        <w:rPr>
          <w:bCs/>
          <w:color w:val="000000"/>
          <w:sz w:val="28"/>
          <w:szCs w:val="28"/>
        </w:rPr>
        <w:t>организаций туристической индустрии</w:t>
      </w:r>
      <w:r w:rsidRPr="00E25747">
        <w:rPr>
          <w:color w:val="000000"/>
          <w:spacing w:val="1"/>
          <w:sz w:val="28"/>
          <w:szCs w:val="28"/>
        </w:rPr>
        <w:t>.</w:t>
      </w:r>
      <w:r w:rsidRPr="00E25747">
        <w:rPr>
          <w:color w:val="000000"/>
          <w:spacing w:val="2"/>
          <w:sz w:val="28"/>
          <w:szCs w:val="28"/>
        </w:rPr>
        <w:t xml:space="preserve"> Методы планирования прибыли: прямого счета, расчетно-аналитический, обеспечения соответствующей прибыли на вложенный капитал, </w:t>
      </w:r>
      <w:r w:rsidRPr="00E25747">
        <w:rPr>
          <w:sz w:val="28"/>
          <w:szCs w:val="28"/>
        </w:rPr>
        <w:t>метод «</w:t>
      </w:r>
      <w:r w:rsidRPr="00E25747">
        <w:rPr>
          <w:sz w:val="28"/>
          <w:szCs w:val="28"/>
          <w:lang w:val="en-US"/>
        </w:rPr>
        <w:t>CVP</w:t>
      </w:r>
      <w:r w:rsidRPr="00E25747">
        <w:rPr>
          <w:sz w:val="28"/>
          <w:szCs w:val="28"/>
        </w:rPr>
        <w:t xml:space="preserve">» (с использованием системы взаимосвязь расходов, объема  реализации и прибыли), метод экстраполяции, иные экономико-статистические и экономико-математические методы. </w:t>
      </w:r>
      <w:r w:rsidRPr="00E25747">
        <w:rPr>
          <w:color w:val="000000"/>
          <w:spacing w:val="2"/>
          <w:sz w:val="28"/>
          <w:szCs w:val="28"/>
        </w:rPr>
        <w:t>Эф</w:t>
      </w:r>
      <w:r w:rsidRPr="00E25747">
        <w:rPr>
          <w:color w:val="000000"/>
          <w:spacing w:val="2"/>
          <w:sz w:val="28"/>
          <w:szCs w:val="28"/>
        </w:rPr>
        <w:softHyphen/>
      </w:r>
      <w:r w:rsidRPr="00E25747">
        <w:rPr>
          <w:color w:val="000000"/>
          <w:sz w:val="28"/>
          <w:szCs w:val="28"/>
        </w:rPr>
        <w:t xml:space="preserve">фект производственного (операционного рычага). Оценка надежности прогнозных расчетов: определение порога рентабельности, запаса финансовой прочности. </w:t>
      </w:r>
      <w:r w:rsidRPr="00E25747">
        <w:rPr>
          <w:color w:val="000000"/>
          <w:spacing w:val="2"/>
          <w:sz w:val="28"/>
          <w:szCs w:val="28"/>
        </w:rPr>
        <w:t xml:space="preserve">Пути повышения прибыли и рентабельности </w:t>
      </w:r>
      <w:r w:rsidRPr="00E25747">
        <w:rPr>
          <w:bCs/>
          <w:color w:val="000000"/>
          <w:sz w:val="28"/>
          <w:szCs w:val="28"/>
        </w:rPr>
        <w:t>организаций туристической индустрии</w:t>
      </w:r>
      <w:r w:rsidRPr="00E25747">
        <w:rPr>
          <w:color w:val="000000"/>
          <w:spacing w:val="2"/>
          <w:sz w:val="28"/>
          <w:szCs w:val="28"/>
        </w:rPr>
        <w:t>.</w:t>
      </w:r>
    </w:p>
    <w:p w:rsidR="00FE0CB9" w:rsidRPr="00E25747" w:rsidRDefault="00FE0CB9" w:rsidP="00E25747">
      <w:pPr>
        <w:ind w:firstLine="709"/>
        <w:jc w:val="both"/>
        <w:rPr>
          <w:sz w:val="28"/>
          <w:szCs w:val="28"/>
        </w:rPr>
      </w:pPr>
    </w:p>
    <w:p w:rsidR="00FE0CB9" w:rsidRPr="00C83656" w:rsidRDefault="00FE0CB9" w:rsidP="00C83656">
      <w:pPr>
        <w:jc w:val="center"/>
        <w:rPr>
          <w:b/>
          <w:sz w:val="28"/>
          <w:szCs w:val="28"/>
        </w:rPr>
      </w:pPr>
      <w:r w:rsidRPr="00C83656">
        <w:rPr>
          <w:b/>
          <w:sz w:val="28"/>
          <w:szCs w:val="28"/>
        </w:rPr>
        <w:t xml:space="preserve">Раздел 4. Финансы и эффективность деятельности организаций </w:t>
      </w:r>
    </w:p>
    <w:p w:rsidR="00FE0CB9" w:rsidRPr="00C83656" w:rsidRDefault="00FE0CB9" w:rsidP="00C83656">
      <w:pPr>
        <w:jc w:val="center"/>
        <w:rPr>
          <w:b/>
          <w:sz w:val="28"/>
          <w:szCs w:val="28"/>
        </w:rPr>
      </w:pPr>
    </w:p>
    <w:p w:rsidR="00FE0CB9" w:rsidRPr="00C83656" w:rsidRDefault="00FE0CB9" w:rsidP="00C83656">
      <w:pPr>
        <w:jc w:val="center"/>
        <w:rPr>
          <w:b/>
          <w:sz w:val="28"/>
          <w:szCs w:val="28"/>
        </w:rPr>
      </w:pPr>
      <w:r w:rsidRPr="00C83656">
        <w:rPr>
          <w:b/>
          <w:sz w:val="28"/>
          <w:szCs w:val="28"/>
        </w:rPr>
        <w:t xml:space="preserve">Тема 12 </w:t>
      </w:r>
      <w:r w:rsidRPr="00C83656">
        <w:rPr>
          <w:b/>
          <w:bCs/>
          <w:color w:val="000000"/>
          <w:sz w:val="28"/>
          <w:szCs w:val="28"/>
        </w:rPr>
        <w:t>Формирование и использование финансовых ресурсов организаций туристической индустрии</w:t>
      </w:r>
    </w:p>
    <w:p w:rsidR="00FE0CB9" w:rsidRPr="00C83656" w:rsidRDefault="00FE0CB9" w:rsidP="00C83656">
      <w:pPr>
        <w:ind w:firstLine="720"/>
        <w:jc w:val="both"/>
        <w:rPr>
          <w:b/>
          <w:sz w:val="28"/>
          <w:szCs w:val="28"/>
        </w:rPr>
      </w:pPr>
    </w:p>
    <w:p w:rsidR="00FE0CB9" w:rsidRPr="00C83656" w:rsidRDefault="00FE0CB9" w:rsidP="00C83656">
      <w:pPr>
        <w:ind w:firstLine="709"/>
        <w:jc w:val="both"/>
        <w:rPr>
          <w:sz w:val="28"/>
          <w:szCs w:val="28"/>
        </w:rPr>
      </w:pPr>
      <w:r w:rsidRPr="00C83656">
        <w:rPr>
          <w:color w:val="000000"/>
          <w:spacing w:val="1"/>
          <w:sz w:val="28"/>
          <w:szCs w:val="28"/>
        </w:rPr>
        <w:t xml:space="preserve">Понятие, значение финансового обеспечения и финансовых ресурсов организаций. Принципы организации финансовой деятельности организаций </w:t>
      </w:r>
      <w:r w:rsidRPr="00C83656">
        <w:rPr>
          <w:bCs/>
          <w:color w:val="000000"/>
          <w:sz w:val="28"/>
          <w:szCs w:val="28"/>
        </w:rPr>
        <w:t>туристической индустрии</w:t>
      </w:r>
      <w:r w:rsidRPr="00C83656">
        <w:rPr>
          <w:color w:val="000000"/>
          <w:spacing w:val="1"/>
          <w:sz w:val="28"/>
          <w:szCs w:val="28"/>
        </w:rPr>
        <w:t xml:space="preserve">. Основные направления использования финансовых ресурсов в </w:t>
      </w:r>
      <w:r w:rsidRPr="00C83656">
        <w:rPr>
          <w:bCs/>
          <w:color w:val="000000"/>
          <w:sz w:val="28"/>
          <w:szCs w:val="28"/>
        </w:rPr>
        <w:t>туристической индустрии</w:t>
      </w:r>
      <w:r w:rsidRPr="00C83656">
        <w:rPr>
          <w:color w:val="000000"/>
          <w:spacing w:val="1"/>
          <w:sz w:val="28"/>
          <w:szCs w:val="28"/>
        </w:rPr>
        <w:t>. Механизм управления финансовыми ресурсами.</w:t>
      </w:r>
    </w:p>
    <w:p w:rsidR="00FE0CB9" w:rsidRPr="00C83656" w:rsidRDefault="00FE0CB9" w:rsidP="00C83656">
      <w:pPr>
        <w:ind w:firstLine="709"/>
        <w:jc w:val="both"/>
        <w:rPr>
          <w:sz w:val="28"/>
          <w:szCs w:val="28"/>
        </w:rPr>
      </w:pPr>
      <w:r w:rsidRPr="00C83656">
        <w:rPr>
          <w:sz w:val="28"/>
          <w:szCs w:val="28"/>
        </w:rPr>
        <w:t>Источники формирова</w:t>
      </w:r>
      <w:r w:rsidRPr="00C83656">
        <w:rPr>
          <w:sz w:val="28"/>
          <w:szCs w:val="28"/>
        </w:rPr>
        <w:softHyphen/>
        <w:t xml:space="preserve">ния финансовых ресурсов. Различие источников на этапе создания и в процессе функционирования организации. </w:t>
      </w:r>
      <w:r w:rsidRPr="00C83656">
        <w:rPr>
          <w:color w:val="000000"/>
          <w:sz w:val="28"/>
          <w:szCs w:val="28"/>
        </w:rPr>
        <w:t xml:space="preserve">Собственные и приравненные к ним средства, заемные и привлеченные средства. Внешние и внутренние источники. </w:t>
      </w:r>
    </w:p>
    <w:p w:rsidR="00FE0CB9" w:rsidRPr="00C83656" w:rsidRDefault="00FE0CB9" w:rsidP="00C83656">
      <w:pPr>
        <w:ind w:firstLine="709"/>
        <w:jc w:val="both"/>
        <w:rPr>
          <w:sz w:val="28"/>
          <w:szCs w:val="28"/>
        </w:rPr>
      </w:pPr>
      <w:r w:rsidRPr="00C83656">
        <w:rPr>
          <w:sz w:val="28"/>
          <w:szCs w:val="28"/>
        </w:rPr>
        <w:t>Управление привлечением финансовых ресурсов из внешних источников. Цели привлечения средств из внешних источников. Определение предельного объема заемных и привлеченных средств. Применение формулы финансового левериджа. Обеспечение эффективного использования привлеченных средств.</w:t>
      </w:r>
    </w:p>
    <w:p w:rsidR="00FE0CB9" w:rsidRPr="00C83656" w:rsidRDefault="00FE0CB9" w:rsidP="00C83656">
      <w:pPr>
        <w:ind w:firstLine="709"/>
        <w:jc w:val="both"/>
        <w:rPr>
          <w:color w:val="000000"/>
          <w:sz w:val="28"/>
          <w:szCs w:val="28"/>
        </w:rPr>
      </w:pPr>
      <w:r w:rsidRPr="00C83656">
        <w:rPr>
          <w:sz w:val="28"/>
          <w:szCs w:val="28"/>
        </w:rPr>
        <w:t xml:space="preserve">Привлеченные ресурсы как важнейший финансовый источник </w:t>
      </w:r>
      <w:r w:rsidRPr="00C83656">
        <w:rPr>
          <w:bCs/>
          <w:color w:val="000000"/>
          <w:sz w:val="28"/>
          <w:szCs w:val="28"/>
        </w:rPr>
        <w:t>организаций туристической индустрии.</w:t>
      </w:r>
      <w:r w:rsidRPr="00C83656">
        <w:rPr>
          <w:sz w:val="28"/>
          <w:szCs w:val="28"/>
        </w:rPr>
        <w:t xml:space="preserve"> Особенности кредиторской задолженности как источника. Внутренняя кредиторская задолженность.</w:t>
      </w:r>
      <w:r w:rsidRPr="00C83656">
        <w:rPr>
          <w:i/>
          <w:sz w:val="28"/>
          <w:szCs w:val="28"/>
        </w:rPr>
        <w:t xml:space="preserve"> </w:t>
      </w:r>
      <w:r w:rsidRPr="00C83656">
        <w:rPr>
          <w:sz w:val="28"/>
          <w:szCs w:val="28"/>
        </w:rPr>
        <w:t>Товарный кредит как основной внешний источник привлеченных ресурсов.</w:t>
      </w:r>
    </w:p>
    <w:p w:rsidR="00FE0CB9" w:rsidRPr="00C83656" w:rsidRDefault="00FE0CB9" w:rsidP="00C83656">
      <w:pPr>
        <w:ind w:firstLine="709"/>
        <w:jc w:val="both"/>
        <w:rPr>
          <w:sz w:val="28"/>
          <w:szCs w:val="28"/>
        </w:rPr>
      </w:pPr>
      <w:r w:rsidRPr="00C83656">
        <w:rPr>
          <w:color w:val="000000"/>
          <w:spacing w:val="-2"/>
          <w:sz w:val="28"/>
          <w:szCs w:val="28"/>
        </w:rPr>
        <w:t xml:space="preserve">Кредитный договор, его содержание, порядок заключения. </w:t>
      </w:r>
      <w:r w:rsidRPr="00C83656">
        <w:rPr>
          <w:sz w:val="28"/>
          <w:szCs w:val="28"/>
        </w:rPr>
        <w:t xml:space="preserve">Основные принципы и условия кредитования. </w:t>
      </w:r>
      <w:r w:rsidRPr="00C83656">
        <w:rPr>
          <w:color w:val="000000"/>
          <w:spacing w:val="2"/>
          <w:sz w:val="28"/>
          <w:szCs w:val="28"/>
        </w:rPr>
        <w:t xml:space="preserve">Порядок разработки политики формирования заемных </w:t>
      </w:r>
      <w:r w:rsidRPr="00C83656">
        <w:rPr>
          <w:color w:val="000000"/>
          <w:sz w:val="28"/>
          <w:szCs w:val="28"/>
        </w:rPr>
        <w:t>средств. К</w:t>
      </w:r>
      <w:r w:rsidRPr="00C83656">
        <w:rPr>
          <w:sz w:val="28"/>
          <w:szCs w:val="28"/>
        </w:rPr>
        <w:t>редитный договор. Расчет потребности в кредитных ресурсах.  Оценка кредитоспособности.</w:t>
      </w:r>
    </w:p>
    <w:p w:rsidR="00FE0CB9" w:rsidRPr="00C83656" w:rsidRDefault="00FE0CB9" w:rsidP="00C83656">
      <w:pPr>
        <w:jc w:val="both"/>
        <w:rPr>
          <w:sz w:val="28"/>
          <w:szCs w:val="28"/>
        </w:rPr>
      </w:pPr>
    </w:p>
    <w:p w:rsidR="00FE0CB9" w:rsidRDefault="00FE0CB9" w:rsidP="0032662D">
      <w:pPr>
        <w:jc w:val="center"/>
        <w:rPr>
          <w:b/>
          <w:sz w:val="28"/>
          <w:szCs w:val="28"/>
        </w:rPr>
      </w:pPr>
      <w:r w:rsidRPr="00C94D0A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13 Налогообложение организаций туристической индустрии</w:t>
      </w:r>
    </w:p>
    <w:p w:rsidR="00FE0CB9" w:rsidRDefault="00FE0CB9" w:rsidP="0032662D">
      <w:pPr>
        <w:ind w:firstLine="720"/>
        <w:rPr>
          <w:b/>
          <w:sz w:val="28"/>
          <w:szCs w:val="28"/>
        </w:rPr>
      </w:pPr>
    </w:p>
    <w:p w:rsidR="00FE0CB9" w:rsidRDefault="00FE0CB9" w:rsidP="0032662D">
      <w:pPr>
        <w:ind w:firstLine="709"/>
        <w:jc w:val="both"/>
        <w:rPr>
          <w:sz w:val="28"/>
          <w:szCs w:val="28"/>
        </w:rPr>
      </w:pPr>
      <w:r w:rsidRPr="0032662D">
        <w:rPr>
          <w:sz w:val="28"/>
          <w:szCs w:val="28"/>
        </w:rPr>
        <w:t>Сущность налогов. Классификация видов налогов и отчислений в бюджет и внебюджетные фонды. Налогообложение организаций туристической индустрии, специфика объекта налогообложения</w:t>
      </w:r>
      <w:r>
        <w:rPr>
          <w:sz w:val="28"/>
          <w:szCs w:val="28"/>
        </w:rPr>
        <w:t xml:space="preserve">. </w:t>
      </w:r>
    </w:p>
    <w:p w:rsidR="00FE0CB9" w:rsidRDefault="00FE0CB9" w:rsidP="003266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Налоги, оплачиваемые из выручки организации туристической индустрии. Упрощенная система налогообложения. Преимущества и ограничения ее применения в туристической индустрии. </w:t>
      </w:r>
    </w:p>
    <w:p w:rsidR="00FE0CB9" w:rsidRDefault="00FE0CB9" w:rsidP="003266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Налоги и отчисления, включаемые в себестоимость продуктов (товаров, работ, услуг). Налоги, уплачиваемые из прибыли. Местные налоги и их роль в стимулировании развития туризма. </w:t>
      </w:r>
    </w:p>
    <w:p w:rsidR="00FE0CB9" w:rsidRDefault="00FE0CB9" w:rsidP="003266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Льготы, применяемые при налогообложении организаций туристической индустрии. Оптимизация затрат с целью минимизации налога на прибыль. Налоговые вычеты. </w:t>
      </w:r>
    </w:p>
    <w:p w:rsidR="00FE0CB9" w:rsidRDefault="00FE0CB9" w:rsidP="003266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влияния налогового бремени на деятельность организаций туристической индустрии. Методы расчета налогового бремени на организацию Пути повышения эффективности работы организаций туристической индустрии в условиях действующей налоговой системы. Налоговые щиты.</w:t>
      </w:r>
    </w:p>
    <w:p w:rsidR="00FE0CB9" w:rsidRPr="00C94D0A" w:rsidRDefault="00FE0CB9" w:rsidP="00E4738B">
      <w:pPr>
        <w:ind w:firstLine="720"/>
        <w:jc w:val="both"/>
        <w:rPr>
          <w:sz w:val="28"/>
          <w:szCs w:val="28"/>
        </w:rPr>
      </w:pPr>
    </w:p>
    <w:p w:rsidR="00FE0CB9" w:rsidRPr="00BB1C95" w:rsidRDefault="00FE0CB9" w:rsidP="00BB1C95">
      <w:pPr>
        <w:ind w:left="360"/>
        <w:jc w:val="center"/>
        <w:rPr>
          <w:b/>
          <w:sz w:val="28"/>
          <w:szCs w:val="28"/>
        </w:rPr>
      </w:pPr>
      <w:r w:rsidRPr="00BB1C95">
        <w:rPr>
          <w:b/>
          <w:sz w:val="28"/>
          <w:szCs w:val="28"/>
        </w:rPr>
        <w:t xml:space="preserve">Тема 14 </w:t>
      </w:r>
      <w:r w:rsidRPr="00BB1C95">
        <w:rPr>
          <w:b/>
          <w:bCs/>
          <w:color w:val="000000"/>
          <w:sz w:val="28"/>
          <w:szCs w:val="28"/>
        </w:rPr>
        <w:t>Финансовое планирование организаций туристической индустрии</w:t>
      </w:r>
    </w:p>
    <w:p w:rsidR="00FE0CB9" w:rsidRPr="00BB1C95" w:rsidRDefault="00FE0CB9" w:rsidP="00BB1C95">
      <w:pPr>
        <w:ind w:left="720"/>
        <w:jc w:val="center"/>
        <w:rPr>
          <w:b/>
          <w:sz w:val="28"/>
          <w:szCs w:val="28"/>
        </w:rPr>
      </w:pPr>
    </w:p>
    <w:p w:rsidR="00FE0CB9" w:rsidRPr="00BB1C95" w:rsidRDefault="00FE0CB9" w:rsidP="00BB1C95">
      <w:pPr>
        <w:shd w:val="clear" w:color="auto" w:fill="FFFFFF"/>
        <w:ind w:firstLine="709"/>
        <w:jc w:val="both"/>
        <w:rPr>
          <w:color w:val="000000"/>
          <w:spacing w:val="1"/>
          <w:sz w:val="28"/>
          <w:szCs w:val="28"/>
        </w:rPr>
      </w:pPr>
      <w:r w:rsidRPr="00BB1C95">
        <w:rPr>
          <w:sz w:val="28"/>
          <w:szCs w:val="28"/>
        </w:rPr>
        <w:t xml:space="preserve">Определение       основных       финансовых       потребностей </w:t>
      </w:r>
      <w:r w:rsidRPr="00BB1C95">
        <w:rPr>
          <w:bCs/>
          <w:color w:val="000000"/>
          <w:sz w:val="28"/>
          <w:szCs w:val="28"/>
        </w:rPr>
        <w:t>организаций туристической индустрии</w:t>
      </w:r>
      <w:r w:rsidRPr="00BB1C95">
        <w:rPr>
          <w:sz w:val="28"/>
          <w:szCs w:val="28"/>
        </w:rPr>
        <w:t xml:space="preserve"> и    сущность    финансового планирования. </w:t>
      </w:r>
      <w:r w:rsidRPr="00BB1C95">
        <w:rPr>
          <w:color w:val="000000"/>
          <w:spacing w:val="1"/>
          <w:sz w:val="28"/>
          <w:szCs w:val="28"/>
        </w:rPr>
        <w:t>Виды и задачи финансового планирования. Финансовый план, его содержание и исходные предпосылки для разработки. Экономические расчеты, предшествующие составлению финансового плана. Нормативные и инструктивные материалы, используемые при разработке финансового плана.</w:t>
      </w:r>
    </w:p>
    <w:p w:rsidR="00FE0CB9" w:rsidRPr="00BB1C95" w:rsidRDefault="00FE0CB9" w:rsidP="00BB1C95">
      <w:pPr>
        <w:shd w:val="clear" w:color="auto" w:fill="FFFFFF"/>
        <w:ind w:firstLine="709"/>
        <w:jc w:val="both"/>
        <w:rPr>
          <w:color w:val="000000"/>
          <w:spacing w:val="1"/>
          <w:sz w:val="28"/>
          <w:szCs w:val="28"/>
        </w:rPr>
      </w:pPr>
      <w:r w:rsidRPr="00BB1C95">
        <w:rPr>
          <w:color w:val="000000"/>
          <w:spacing w:val="1"/>
          <w:sz w:val="28"/>
          <w:szCs w:val="28"/>
        </w:rPr>
        <w:t xml:space="preserve">Анализ и оценка финансового состояния </w:t>
      </w:r>
      <w:r w:rsidRPr="00BB1C95">
        <w:rPr>
          <w:bCs/>
          <w:color w:val="000000"/>
          <w:sz w:val="28"/>
          <w:szCs w:val="28"/>
        </w:rPr>
        <w:t>организаций туристической индустрии</w:t>
      </w:r>
      <w:r w:rsidRPr="00BB1C95">
        <w:rPr>
          <w:color w:val="000000"/>
          <w:spacing w:val="1"/>
          <w:sz w:val="28"/>
          <w:szCs w:val="28"/>
        </w:rPr>
        <w:t xml:space="preserve"> как важнейшая исходная база для составления финансового плана и эффективного управления финансовыми ресурсами. Понятие финансового состояния организации и показатели, его характеризующие. Цель, задачи, </w:t>
      </w:r>
      <w:r w:rsidRPr="00BB1C95">
        <w:rPr>
          <w:color w:val="000000"/>
          <w:spacing w:val="-1"/>
          <w:sz w:val="28"/>
          <w:szCs w:val="28"/>
        </w:rPr>
        <w:t xml:space="preserve">последовательность и методика анализа </w:t>
      </w:r>
      <w:r w:rsidRPr="00BB1C95">
        <w:rPr>
          <w:color w:val="000000"/>
          <w:sz w:val="28"/>
          <w:szCs w:val="28"/>
        </w:rPr>
        <w:t>финансового состояния</w:t>
      </w:r>
      <w:r w:rsidRPr="00BB1C95">
        <w:rPr>
          <w:color w:val="000000"/>
          <w:spacing w:val="1"/>
          <w:sz w:val="28"/>
          <w:szCs w:val="28"/>
        </w:rPr>
        <w:t xml:space="preserve">. Нормативные и инструктивные материалы, используемые при оценке финансового состояния </w:t>
      </w:r>
      <w:r w:rsidRPr="00BB1C95">
        <w:rPr>
          <w:bCs/>
          <w:color w:val="000000"/>
          <w:sz w:val="28"/>
          <w:szCs w:val="28"/>
        </w:rPr>
        <w:t>организаций туристической индустрии</w:t>
      </w:r>
      <w:r w:rsidRPr="00BB1C95">
        <w:rPr>
          <w:color w:val="000000"/>
          <w:spacing w:val="1"/>
          <w:sz w:val="28"/>
          <w:szCs w:val="28"/>
        </w:rPr>
        <w:t>.</w:t>
      </w:r>
    </w:p>
    <w:p w:rsidR="00FE0CB9" w:rsidRPr="00BB1C95" w:rsidRDefault="00FE0CB9" w:rsidP="00BB1C95">
      <w:pPr>
        <w:shd w:val="clear" w:color="auto" w:fill="FFFFFF"/>
        <w:ind w:firstLine="709"/>
        <w:jc w:val="both"/>
        <w:rPr>
          <w:color w:val="000000"/>
          <w:spacing w:val="1"/>
          <w:sz w:val="28"/>
          <w:szCs w:val="28"/>
        </w:rPr>
      </w:pPr>
      <w:r w:rsidRPr="00BB1C95">
        <w:rPr>
          <w:color w:val="000000"/>
          <w:spacing w:val="1"/>
          <w:sz w:val="28"/>
          <w:szCs w:val="28"/>
        </w:rPr>
        <w:t>Анализ состояния, состава, структуры, динамики внеоборотных и оборотных активов и эффективности их использования. Анализ структуры, динамики, эффективности использования собственного и заемного капитала и обеспеченности организаций собственным оборотным капиталом.</w:t>
      </w:r>
    </w:p>
    <w:p w:rsidR="00FE0CB9" w:rsidRPr="00BB1C95" w:rsidRDefault="00FE0CB9" w:rsidP="00BB1C95">
      <w:pPr>
        <w:shd w:val="clear" w:color="auto" w:fill="FFFFFF"/>
        <w:ind w:firstLine="709"/>
        <w:jc w:val="both"/>
        <w:rPr>
          <w:color w:val="000000"/>
          <w:spacing w:val="1"/>
          <w:sz w:val="28"/>
          <w:szCs w:val="28"/>
        </w:rPr>
      </w:pPr>
      <w:r w:rsidRPr="00BB1C95">
        <w:rPr>
          <w:color w:val="000000"/>
          <w:spacing w:val="1"/>
          <w:sz w:val="28"/>
          <w:szCs w:val="28"/>
        </w:rPr>
        <w:t xml:space="preserve">Понятие, признаки, типы и анализ финансовой устойчивости и платежеспособности </w:t>
      </w:r>
      <w:r w:rsidRPr="00BB1C95">
        <w:rPr>
          <w:bCs/>
          <w:color w:val="000000"/>
          <w:sz w:val="28"/>
          <w:szCs w:val="28"/>
        </w:rPr>
        <w:t>организаций туристической индустрии</w:t>
      </w:r>
      <w:r w:rsidRPr="00BB1C95">
        <w:rPr>
          <w:color w:val="000000"/>
          <w:spacing w:val="1"/>
          <w:sz w:val="28"/>
          <w:szCs w:val="28"/>
        </w:rPr>
        <w:t>. Оценка деловой (коммерческой) активности организации и финансовых результатов деятельности.</w:t>
      </w:r>
      <w:r w:rsidRPr="00BB1C95">
        <w:rPr>
          <w:color w:val="000000"/>
          <w:sz w:val="28"/>
          <w:szCs w:val="28"/>
        </w:rPr>
        <w:t xml:space="preserve"> Оценка ликвидности бухгалтерского баланса.</w:t>
      </w:r>
    </w:p>
    <w:p w:rsidR="00FE0CB9" w:rsidRPr="00BB1C95" w:rsidRDefault="00FE0CB9" w:rsidP="00BB1C95">
      <w:pPr>
        <w:ind w:firstLine="709"/>
        <w:jc w:val="both"/>
        <w:rPr>
          <w:sz w:val="28"/>
          <w:szCs w:val="28"/>
        </w:rPr>
      </w:pPr>
      <w:r w:rsidRPr="00BB1C95">
        <w:rPr>
          <w:sz w:val="28"/>
          <w:szCs w:val="28"/>
        </w:rPr>
        <w:t xml:space="preserve">Оценка         вероятности         банкротства         </w:t>
      </w:r>
      <w:r w:rsidRPr="00BB1C95">
        <w:rPr>
          <w:bCs/>
          <w:color w:val="000000"/>
          <w:sz w:val="28"/>
          <w:szCs w:val="28"/>
        </w:rPr>
        <w:t>организаций туристической индустрии</w:t>
      </w:r>
      <w:r w:rsidRPr="00BB1C95">
        <w:rPr>
          <w:sz w:val="28"/>
          <w:szCs w:val="28"/>
        </w:rPr>
        <w:t>. Применение действующих нормативных документов для определения типа неплатежеспособности. Методики раннего выявления кризиса и банкротства.</w:t>
      </w:r>
    </w:p>
    <w:p w:rsidR="00FE0CB9" w:rsidRPr="00BB1C95" w:rsidRDefault="00FE0CB9" w:rsidP="00BB1C95">
      <w:pPr>
        <w:ind w:firstLine="709"/>
        <w:jc w:val="both"/>
        <w:rPr>
          <w:sz w:val="28"/>
          <w:szCs w:val="28"/>
        </w:rPr>
      </w:pPr>
      <w:r w:rsidRPr="00BB1C95">
        <w:rPr>
          <w:sz w:val="28"/>
          <w:szCs w:val="28"/>
        </w:rPr>
        <w:t xml:space="preserve">Содержание      финплана,      его      показатели,      методика разработки. </w:t>
      </w:r>
      <w:r w:rsidRPr="00BB1C95">
        <w:rPr>
          <w:color w:val="000000"/>
          <w:spacing w:val="1"/>
          <w:sz w:val="28"/>
          <w:szCs w:val="28"/>
        </w:rPr>
        <w:t xml:space="preserve">Определение доходов и поступлений денежных средств и направлений их расходования. Взаимоотношение организаций с бюджетом по платежам в бюджет. Финансовое прогнозирование – важнейшее условие обеспечения устойчивости организаций. Прогнозирование потока денежных средств. Содержание плана-прогноза движения денежных средств. </w:t>
      </w:r>
      <w:r w:rsidRPr="00BB1C95">
        <w:rPr>
          <w:sz w:val="28"/>
          <w:szCs w:val="28"/>
        </w:rPr>
        <w:t>Организация контроля за ходом выполнения финансового плана.</w:t>
      </w:r>
    </w:p>
    <w:p w:rsidR="00FE0CB9" w:rsidRPr="00C94D0A" w:rsidRDefault="00FE0CB9" w:rsidP="00E4738B">
      <w:pPr>
        <w:jc w:val="both"/>
        <w:rPr>
          <w:sz w:val="28"/>
        </w:rPr>
      </w:pPr>
    </w:p>
    <w:p w:rsidR="00FE0CB9" w:rsidRPr="00BB1C95" w:rsidRDefault="00FE0CB9" w:rsidP="00BB1C95">
      <w:pPr>
        <w:jc w:val="center"/>
        <w:rPr>
          <w:b/>
          <w:sz w:val="28"/>
          <w:szCs w:val="28"/>
        </w:rPr>
      </w:pPr>
      <w:r w:rsidRPr="00BB1C95">
        <w:rPr>
          <w:b/>
          <w:sz w:val="28"/>
          <w:szCs w:val="28"/>
        </w:rPr>
        <w:t xml:space="preserve">Тема 15 </w:t>
      </w:r>
      <w:r w:rsidRPr="00BB1C95">
        <w:rPr>
          <w:b/>
          <w:color w:val="000000"/>
          <w:sz w:val="28"/>
          <w:szCs w:val="28"/>
        </w:rPr>
        <w:t xml:space="preserve"> </w:t>
      </w:r>
      <w:r w:rsidRPr="00BB1C95">
        <w:rPr>
          <w:b/>
          <w:sz w:val="28"/>
          <w:szCs w:val="28"/>
        </w:rPr>
        <w:t xml:space="preserve">Экономическая эффективность и конкурентоспособность </w:t>
      </w:r>
      <w:r w:rsidRPr="00BB1C95">
        <w:rPr>
          <w:b/>
          <w:bCs/>
          <w:color w:val="000000"/>
          <w:sz w:val="28"/>
          <w:szCs w:val="28"/>
        </w:rPr>
        <w:t>организаций туристической индустрии</w:t>
      </w:r>
    </w:p>
    <w:p w:rsidR="00FE0CB9" w:rsidRPr="00BB1C95" w:rsidRDefault="00FE0CB9" w:rsidP="00BB1C95">
      <w:pPr>
        <w:spacing w:before="40"/>
        <w:jc w:val="center"/>
        <w:rPr>
          <w:spacing w:val="-2"/>
          <w:sz w:val="28"/>
          <w:szCs w:val="28"/>
        </w:rPr>
      </w:pPr>
    </w:p>
    <w:p w:rsidR="00FE0CB9" w:rsidRDefault="00FE0CB9" w:rsidP="00BB1C95">
      <w:pPr>
        <w:ind w:firstLine="709"/>
        <w:jc w:val="both"/>
        <w:rPr>
          <w:color w:val="000000"/>
          <w:spacing w:val="1"/>
          <w:sz w:val="28"/>
          <w:szCs w:val="28"/>
        </w:rPr>
      </w:pPr>
      <w:r w:rsidRPr="00BB1C95">
        <w:rPr>
          <w:color w:val="000000"/>
          <w:spacing w:val="-5"/>
          <w:sz w:val="28"/>
          <w:szCs w:val="28"/>
        </w:rPr>
        <w:t xml:space="preserve">Понятие эффекта и эффективности. </w:t>
      </w:r>
      <w:r w:rsidRPr="00BB1C95">
        <w:rPr>
          <w:color w:val="000000"/>
          <w:spacing w:val="1"/>
          <w:sz w:val="28"/>
          <w:szCs w:val="28"/>
        </w:rPr>
        <w:t xml:space="preserve">Эффективность как экономическая категория: понятие, сущность. Экономическая и социальная эффективность деятельности </w:t>
      </w:r>
      <w:r w:rsidRPr="00BB1C95">
        <w:rPr>
          <w:bCs/>
          <w:color w:val="000000"/>
          <w:sz w:val="28"/>
          <w:szCs w:val="28"/>
        </w:rPr>
        <w:t>организаций туристической индустрии. Взаимосвязь категорий «эффективность» и «конкурентоспособность</w:t>
      </w:r>
      <w:r>
        <w:rPr>
          <w:bCs/>
          <w:color w:val="000000"/>
          <w:sz w:val="28"/>
          <w:szCs w:val="28"/>
        </w:rPr>
        <w:t>»</w:t>
      </w:r>
      <w:r w:rsidRPr="00BB1C95">
        <w:rPr>
          <w:bCs/>
          <w:color w:val="000000"/>
          <w:sz w:val="28"/>
          <w:szCs w:val="28"/>
        </w:rPr>
        <w:t xml:space="preserve"> деятельности организации. </w:t>
      </w:r>
      <w:r w:rsidRPr="00BB1C95">
        <w:rPr>
          <w:color w:val="000000"/>
          <w:spacing w:val="1"/>
          <w:sz w:val="28"/>
          <w:szCs w:val="28"/>
        </w:rPr>
        <w:t xml:space="preserve">Классификация ресурсов и затрат при оценке экономической эффективности функционирования </w:t>
      </w:r>
      <w:r w:rsidRPr="00BB1C95">
        <w:rPr>
          <w:bCs/>
          <w:color w:val="000000"/>
          <w:sz w:val="28"/>
          <w:szCs w:val="28"/>
        </w:rPr>
        <w:t>организаций туристической индустрии</w:t>
      </w:r>
      <w:r w:rsidRPr="00BB1C95">
        <w:rPr>
          <w:color w:val="000000"/>
          <w:spacing w:val="1"/>
          <w:sz w:val="28"/>
          <w:szCs w:val="28"/>
        </w:rPr>
        <w:t xml:space="preserve">. </w:t>
      </w:r>
    </w:p>
    <w:p w:rsidR="00FE0CB9" w:rsidRPr="00BB1C95" w:rsidRDefault="00FE0CB9" w:rsidP="00BB1C95">
      <w:pPr>
        <w:ind w:firstLine="709"/>
        <w:jc w:val="both"/>
        <w:rPr>
          <w:sz w:val="28"/>
          <w:szCs w:val="28"/>
        </w:rPr>
      </w:pPr>
      <w:r w:rsidRPr="00BB1C95">
        <w:rPr>
          <w:color w:val="000000"/>
          <w:spacing w:val="1"/>
          <w:sz w:val="28"/>
          <w:szCs w:val="28"/>
        </w:rPr>
        <w:t>Критерии эффективности и требования, предъявляемые к ним.</w:t>
      </w:r>
      <w:r w:rsidRPr="00BB1C95">
        <w:rPr>
          <w:color w:val="000000"/>
          <w:spacing w:val="2"/>
          <w:sz w:val="28"/>
          <w:szCs w:val="28"/>
        </w:rPr>
        <w:t xml:space="preserve"> </w:t>
      </w:r>
      <w:r w:rsidRPr="00BB1C95">
        <w:rPr>
          <w:color w:val="000000"/>
          <w:spacing w:val="1"/>
          <w:sz w:val="28"/>
          <w:szCs w:val="28"/>
        </w:rPr>
        <w:t xml:space="preserve">Внутренние и внешние факторы, влияющие на эффективность функционирования </w:t>
      </w:r>
      <w:r w:rsidRPr="00BB1C95">
        <w:rPr>
          <w:bCs/>
          <w:color w:val="000000"/>
          <w:sz w:val="28"/>
          <w:szCs w:val="28"/>
        </w:rPr>
        <w:t>организаций туристической индустрии</w:t>
      </w:r>
      <w:r w:rsidRPr="00BB1C95">
        <w:rPr>
          <w:color w:val="000000"/>
          <w:spacing w:val="1"/>
          <w:sz w:val="28"/>
          <w:szCs w:val="28"/>
        </w:rPr>
        <w:t xml:space="preserve">. </w:t>
      </w:r>
      <w:r w:rsidRPr="00BB1C95">
        <w:rPr>
          <w:color w:val="000000"/>
          <w:sz w:val="28"/>
          <w:szCs w:val="28"/>
        </w:rPr>
        <w:t>Методы оценки экономической  эффективности. Ресурсный и затратный методы и их сущность. Система показателей, характеризующих эффективность хозяйственной деятельно</w:t>
      </w:r>
      <w:r w:rsidRPr="00BB1C95">
        <w:rPr>
          <w:color w:val="000000"/>
          <w:sz w:val="28"/>
          <w:szCs w:val="28"/>
        </w:rPr>
        <w:softHyphen/>
      </w:r>
      <w:r w:rsidRPr="00BB1C95">
        <w:rPr>
          <w:color w:val="000000"/>
          <w:spacing w:val="-1"/>
          <w:sz w:val="28"/>
          <w:szCs w:val="28"/>
        </w:rPr>
        <w:t xml:space="preserve">сти </w:t>
      </w:r>
      <w:r w:rsidRPr="00BB1C95">
        <w:rPr>
          <w:bCs/>
          <w:color w:val="000000"/>
          <w:sz w:val="28"/>
          <w:szCs w:val="28"/>
        </w:rPr>
        <w:t>организаций туристической индустрии</w:t>
      </w:r>
      <w:r w:rsidRPr="00BB1C95">
        <w:rPr>
          <w:color w:val="000000"/>
          <w:spacing w:val="-1"/>
          <w:sz w:val="28"/>
          <w:szCs w:val="28"/>
        </w:rPr>
        <w:t xml:space="preserve">. </w:t>
      </w:r>
      <w:r w:rsidRPr="00BB1C95">
        <w:rPr>
          <w:sz w:val="28"/>
          <w:szCs w:val="28"/>
        </w:rPr>
        <w:t xml:space="preserve">Методика анализа экономической эффективности хозяйственной деятельности </w:t>
      </w:r>
      <w:r w:rsidRPr="00BB1C95">
        <w:rPr>
          <w:bCs/>
          <w:color w:val="000000"/>
          <w:sz w:val="28"/>
          <w:szCs w:val="28"/>
        </w:rPr>
        <w:t>организаций туристической индустрии</w:t>
      </w:r>
      <w:r w:rsidRPr="00BB1C95">
        <w:rPr>
          <w:sz w:val="28"/>
          <w:szCs w:val="28"/>
        </w:rPr>
        <w:t xml:space="preserve">. </w:t>
      </w:r>
    </w:p>
    <w:p w:rsidR="00FE0CB9" w:rsidRDefault="00FE0CB9" w:rsidP="00BB1C95">
      <w:pPr>
        <w:ind w:firstLine="709"/>
        <w:jc w:val="both"/>
        <w:rPr>
          <w:b/>
          <w:sz w:val="28"/>
          <w:szCs w:val="28"/>
        </w:rPr>
      </w:pPr>
      <w:r w:rsidRPr="00BB1C95">
        <w:rPr>
          <w:sz w:val="28"/>
          <w:szCs w:val="28"/>
        </w:rPr>
        <w:t xml:space="preserve">Оценка конкурентоспособности на основе применения показателей эффективности деятельности. Интегральная оценка эффективности и конкурентоспособности. </w:t>
      </w:r>
      <w:r w:rsidRPr="00BB1C95">
        <w:rPr>
          <w:color w:val="000000"/>
          <w:sz w:val="28"/>
          <w:szCs w:val="28"/>
        </w:rPr>
        <w:t xml:space="preserve">Пути повышения эффективности хозяйственной деятельности </w:t>
      </w:r>
      <w:r w:rsidRPr="00BB1C95">
        <w:rPr>
          <w:bCs/>
          <w:color w:val="000000"/>
          <w:sz w:val="28"/>
          <w:szCs w:val="28"/>
        </w:rPr>
        <w:t>организаций туристической индустрии</w:t>
      </w:r>
      <w:r w:rsidRPr="00BB1C95">
        <w:rPr>
          <w:color w:val="000000"/>
          <w:sz w:val="28"/>
          <w:szCs w:val="28"/>
        </w:rPr>
        <w:t>.</w:t>
      </w:r>
    </w:p>
    <w:p w:rsidR="00FE0CB9" w:rsidRDefault="00FE0CB9" w:rsidP="00E4738B">
      <w:pPr>
        <w:jc w:val="center"/>
        <w:rPr>
          <w:b/>
          <w:sz w:val="28"/>
          <w:szCs w:val="28"/>
        </w:rPr>
      </w:pPr>
      <w:r w:rsidRPr="00B30AAE">
        <w:rPr>
          <w:b/>
          <w:sz w:val="28"/>
          <w:szCs w:val="28"/>
        </w:rPr>
        <w:t>ИНФОРМАЦИОННО-МЕТОДИЧЕСКАЯ ЧАСТЬ</w:t>
      </w:r>
    </w:p>
    <w:p w:rsidR="00FE0CB9" w:rsidRDefault="00FE0CB9" w:rsidP="00E4738B">
      <w:pPr>
        <w:jc w:val="center"/>
        <w:rPr>
          <w:b/>
          <w:i/>
          <w:sz w:val="28"/>
          <w:szCs w:val="28"/>
        </w:rPr>
      </w:pPr>
      <w:r w:rsidRPr="0086085B">
        <w:rPr>
          <w:b/>
          <w:i/>
          <w:sz w:val="28"/>
          <w:szCs w:val="28"/>
        </w:rPr>
        <w:t>Методические рекомендации по организации самостоятельной работы с</w:t>
      </w:r>
      <w:r>
        <w:rPr>
          <w:b/>
          <w:i/>
          <w:sz w:val="28"/>
          <w:szCs w:val="28"/>
        </w:rPr>
        <w:t>тудентов по учебной дисциплине «Экономика туристической индустрии»</w:t>
      </w:r>
    </w:p>
    <w:p w:rsidR="00FE0CB9" w:rsidRPr="0086085B" w:rsidRDefault="00FE0CB9" w:rsidP="00E4738B">
      <w:pPr>
        <w:jc w:val="center"/>
        <w:rPr>
          <w:b/>
          <w:i/>
          <w:sz w:val="28"/>
          <w:szCs w:val="28"/>
        </w:rPr>
      </w:pPr>
    </w:p>
    <w:p w:rsidR="00FE0CB9" w:rsidRPr="00165101" w:rsidRDefault="00FE0CB9" w:rsidP="00E4738B">
      <w:pPr>
        <w:ind w:firstLine="540"/>
        <w:jc w:val="both"/>
        <w:rPr>
          <w:sz w:val="28"/>
          <w:szCs w:val="28"/>
        </w:rPr>
      </w:pPr>
      <w:r w:rsidRPr="0086085B">
        <w:rPr>
          <w:sz w:val="28"/>
          <w:szCs w:val="28"/>
        </w:rPr>
        <w:t xml:space="preserve">В овладении </w:t>
      </w:r>
      <w:r w:rsidRPr="00165101">
        <w:rPr>
          <w:sz w:val="28"/>
          <w:szCs w:val="28"/>
        </w:rPr>
        <w:t>знаниями учебной дисциплины важным этапом является самостоятельная работа студентов. Рекомендуется бюджет времени для самостоятельной работы в среднем 2-2,5 часа на 2-х часовое аудиторное занятие.</w:t>
      </w:r>
    </w:p>
    <w:p w:rsidR="00FE0CB9" w:rsidRPr="00165101" w:rsidRDefault="00FE0CB9" w:rsidP="00E4738B">
      <w:pPr>
        <w:ind w:firstLine="540"/>
        <w:jc w:val="both"/>
        <w:rPr>
          <w:sz w:val="28"/>
          <w:szCs w:val="28"/>
        </w:rPr>
      </w:pPr>
      <w:r w:rsidRPr="00165101">
        <w:rPr>
          <w:sz w:val="28"/>
          <w:szCs w:val="28"/>
        </w:rPr>
        <w:t>Основными направлениями самостоятельной работы студента являются:</w:t>
      </w:r>
    </w:p>
    <w:p w:rsidR="00FE0CB9" w:rsidRPr="00165101" w:rsidRDefault="00FE0CB9" w:rsidP="00E4738B">
      <w:pPr>
        <w:numPr>
          <w:ilvl w:val="0"/>
          <w:numId w:val="1"/>
        </w:numPr>
        <w:ind w:left="0" w:firstLine="767"/>
        <w:jc w:val="both"/>
        <w:rPr>
          <w:sz w:val="28"/>
          <w:szCs w:val="28"/>
        </w:rPr>
      </w:pPr>
      <w:r w:rsidRPr="00165101">
        <w:rPr>
          <w:sz w:val="28"/>
          <w:szCs w:val="28"/>
        </w:rPr>
        <w:t>первоначально подробное ознакомление с программой учебной дисциплины;</w:t>
      </w:r>
    </w:p>
    <w:p w:rsidR="00FE0CB9" w:rsidRPr="0086085B" w:rsidRDefault="00FE0CB9" w:rsidP="00E4738B">
      <w:pPr>
        <w:numPr>
          <w:ilvl w:val="0"/>
          <w:numId w:val="1"/>
        </w:numPr>
        <w:ind w:left="0" w:firstLine="767"/>
        <w:jc w:val="both"/>
        <w:rPr>
          <w:sz w:val="28"/>
          <w:szCs w:val="28"/>
        </w:rPr>
      </w:pPr>
      <w:r w:rsidRPr="0086085B">
        <w:rPr>
          <w:sz w:val="28"/>
          <w:szCs w:val="28"/>
        </w:rPr>
        <w:t xml:space="preserve">ознакомление со списком рекомендуемой литературы по дисциплине в целом и ее разделам, наличие ее в библиотеке и других доступных источниках, изучение необходимой литературы по теме, подбор дополнительной литературы; </w:t>
      </w:r>
    </w:p>
    <w:p w:rsidR="00FE0CB9" w:rsidRPr="0086085B" w:rsidRDefault="00FE0CB9" w:rsidP="00E4738B">
      <w:pPr>
        <w:numPr>
          <w:ilvl w:val="0"/>
          <w:numId w:val="1"/>
        </w:numPr>
        <w:ind w:left="0" w:firstLine="767"/>
        <w:jc w:val="both"/>
        <w:rPr>
          <w:sz w:val="28"/>
          <w:szCs w:val="28"/>
        </w:rPr>
      </w:pPr>
      <w:r w:rsidRPr="0086085B">
        <w:rPr>
          <w:sz w:val="28"/>
          <w:szCs w:val="28"/>
        </w:rPr>
        <w:t>изучение и расширение лекционного материала преподавателя за счет специальной литературы, консультаций;</w:t>
      </w:r>
    </w:p>
    <w:p w:rsidR="00FE0CB9" w:rsidRPr="0086085B" w:rsidRDefault="00FE0CB9" w:rsidP="00E4738B">
      <w:pPr>
        <w:numPr>
          <w:ilvl w:val="0"/>
          <w:numId w:val="1"/>
        </w:numPr>
        <w:ind w:left="0" w:firstLine="7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подготовка к семинарским </w:t>
      </w:r>
      <w:r w:rsidRPr="0086085B">
        <w:rPr>
          <w:sz w:val="28"/>
          <w:szCs w:val="28"/>
        </w:rPr>
        <w:t>занятиям по специально разработанным планам с изучением основной и дополнительной литературы;</w:t>
      </w:r>
    </w:p>
    <w:p w:rsidR="00FE0CB9" w:rsidRDefault="00FE0CB9" w:rsidP="00E4738B">
      <w:pPr>
        <w:numPr>
          <w:ilvl w:val="0"/>
          <w:numId w:val="1"/>
        </w:numPr>
        <w:ind w:left="0" w:firstLine="767"/>
        <w:jc w:val="both"/>
        <w:rPr>
          <w:sz w:val="28"/>
          <w:szCs w:val="28"/>
        </w:rPr>
      </w:pPr>
      <w:r w:rsidRPr="0070642B">
        <w:rPr>
          <w:sz w:val="28"/>
          <w:szCs w:val="28"/>
        </w:rPr>
        <w:t xml:space="preserve">подготовка к выполнению диагностических форм контроля (тесты, контрольные работы, устные опросы и т.п.); </w:t>
      </w:r>
    </w:p>
    <w:p w:rsidR="00FE0CB9" w:rsidRDefault="00FE0CB9" w:rsidP="00E4738B">
      <w:pPr>
        <w:numPr>
          <w:ilvl w:val="0"/>
          <w:numId w:val="1"/>
        </w:numPr>
        <w:ind w:left="0" w:firstLine="767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и выполнение курсовой работы по избранной теме;</w:t>
      </w:r>
    </w:p>
    <w:p w:rsidR="00FE0CB9" w:rsidRPr="0070642B" w:rsidRDefault="00FE0CB9" w:rsidP="00E4738B">
      <w:pPr>
        <w:numPr>
          <w:ilvl w:val="0"/>
          <w:numId w:val="1"/>
        </w:numPr>
        <w:ind w:left="0" w:firstLine="767"/>
        <w:jc w:val="both"/>
        <w:rPr>
          <w:sz w:val="28"/>
          <w:szCs w:val="28"/>
        </w:rPr>
      </w:pPr>
      <w:r w:rsidRPr="0070642B">
        <w:rPr>
          <w:sz w:val="28"/>
          <w:szCs w:val="28"/>
        </w:rPr>
        <w:t xml:space="preserve">подготовка к </w:t>
      </w:r>
      <w:r>
        <w:rPr>
          <w:sz w:val="28"/>
          <w:szCs w:val="28"/>
        </w:rPr>
        <w:t>зачету и экзамену.</w:t>
      </w:r>
    </w:p>
    <w:p w:rsidR="00FE0CB9" w:rsidRPr="0086085B" w:rsidRDefault="00FE0CB9" w:rsidP="00E4738B">
      <w:pPr>
        <w:spacing w:line="360" w:lineRule="auto"/>
        <w:ind w:firstLine="539"/>
        <w:jc w:val="center"/>
        <w:rPr>
          <w:sz w:val="28"/>
          <w:szCs w:val="28"/>
        </w:rPr>
      </w:pPr>
    </w:p>
    <w:p w:rsidR="00FE0CB9" w:rsidRPr="0086085B" w:rsidRDefault="00FE0CB9" w:rsidP="00E4738B">
      <w:pPr>
        <w:jc w:val="center"/>
        <w:rPr>
          <w:b/>
          <w:i/>
          <w:sz w:val="28"/>
          <w:szCs w:val="28"/>
        </w:rPr>
      </w:pPr>
      <w:r w:rsidRPr="0086085B">
        <w:rPr>
          <w:b/>
          <w:i/>
          <w:sz w:val="28"/>
          <w:szCs w:val="28"/>
        </w:rPr>
        <w:t>Нормативные и законодательные акты</w:t>
      </w:r>
    </w:p>
    <w:p w:rsidR="00FE0CB9" w:rsidRDefault="00FE0CB9" w:rsidP="00E4738B">
      <w:pPr>
        <w:ind w:firstLine="708"/>
        <w:jc w:val="both"/>
        <w:rPr>
          <w:b/>
          <w:sz w:val="28"/>
          <w:szCs w:val="28"/>
        </w:rPr>
      </w:pPr>
    </w:p>
    <w:p w:rsidR="00FE0CB9" w:rsidRPr="009A18E6" w:rsidRDefault="00FE0CB9" w:rsidP="00626C69">
      <w:pPr>
        <w:numPr>
          <w:ilvl w:val="0"/>
          <w:numId w:val="2"/>
        </w:numPr>
        <w:ind w:left="0" w:right="-1" w:firstLine="360"/>
        <w:jc w:val="both"/>
        <w:rPr>
          <w:color w:val="000000"/>
          <w:sz w:val="28"/>
          <w:szCs w:val="28"/>
        </w:rPr>
      </w:pPr>
      <w:r w:rsidRPr="009A18E6">
        <w:rPr>
          <w:color w:val="000000"/>
          <w:sz w:val="28"/>
          <w:szCs w:val="28"/>
        </w:rPr>
        <w:t xml:space="preserve">О туризме: Закон Респ. Беларусь от 25 ноября 1999 г. № 326-3: с изм. и доп.: текст по состоянию на 22 дек. 2011 г.  // Нац. реестр правовых актов Респ. Беларусь. — 2012. — № 1. — 2/1878. </w:t>
      </w:r>
    </w:p>
    <w:p w:rsidR="00FE0CB9" w:rsidRPr="009A18E6" w:rsidRDefault="00FE0CB9" w:rsidP="00626C69">
      <w:pPr>
        <w:numPr>
          <w:ilvl w:val="0"/>
          <w:numId w:val="2"/>
        </w:numPr>
        <w:ind w:left="0" w:right="-1" w:firstLine="360"/>
        <w:jc w:val="both"/>
        <w:rPr>
          <w:color w:val="000000"/>
          <w:sz w:val="28"/>
          <w:szCs w:val="28"/>
        </w:rPr>
      </w:pPr>
      <w:r w:rsidRPr="009A18E6">
        <w:rPr>
          <w:color w:val="000000"/>
          <w:sz w:val="28"/>
          <w:szCs w:val="28"/>
        </w:rPr>
        <w:t>Об утверждении Концепции санаторно-курортного лечения и оздоровления населения Республики Беларусь и признании утратившими силу некоторых постановлений Совета Министров Республики Беларусь: постановление Совета Министров Респ. Беларусь, 4 ноября 2006 г., № 1478 // Нац. реестр правовых актов Респ. Беларусь. — 2006. — № 186. — 5/24175.</w:t>
      </w:r>
    </w:p>
    <w:p w:rsidR="00FE0CB9" w:rsidRPr="009A18E6" w:rsidRDefault="00FE0CB9" w:rsidP="00626C69">
      <w:pPr>
        <w:numPr>
          <w:ilvl w:val="0"/>
          <w:numId w:val="2"/>
        </w:numPr>
        <w:ind w:left="0" w:right="-1" w:firstLine="360"/>
        <w:jc w:val="both"/>
        <w:rPr>
          <w:color w:val="000000"/>
          <w:sz w:val="28"/>
          <w:szCs w:val="28"/>
        </w:rPr>
      </w:pPr>
      <w:r w:rsidRPr="009A18E6">
        <w:rPr>
          <w:color w:val="000000"/>
          <w:sz w:val="28"/>
          <w:szCs w:val="28"/>
        </w:rPr>
        <w:t xml:space="preserve">О государственном  регулировании торговли и общественного питания в Республике Беларусь: Закон Респ. Беларусь от 08 января.2014 г. № 128-З// Нац. </w:t>
      </w:r>
      <w:r w:rsidRPr="009A18E6">
        <w:rPr>
          <w:iCs/>
          <w:sz w:val="28"/>
          <w:szCs w:val="28"/>
          <w:lang w:eastAsia="en-US"/>
        </w:rPr>
        <w:t xml:space="preserve">правовой Интернет-портал Респ. Беларусь. -  21.01.2001 - </w:t>
      </w:r>
      <w:r w:rsidRPr="009A18E6">
        <w:rPr>
          <w:color w:val="000000"/>
          <w:sz w:val="28"/>
          <w:szCs w:val="28"/>
        </w:rPr>
        <w:t xml:space="preserve"> 2/2126.</w:t>
      </w:r>
    </w:p>
    <w:p w:rsidR="00FE0CB9" w:rsidRPr="009A18E6" w:rsidRDefault="00FE0CB9" w:rsidP="00626C69">
      <w:pPr>
        <w:numPr>
          <w:ilvl w:val="0"/>
          <w:numId w:val="2"/>
        </w:numPr>
        <w:ind w:left="0" w:right="-1" w:firstLine="360"/>
        <w:jc w:val="both"/>
        <w:rPr>
          <w:color w:val="000000"/>
          <w:sz w:val="28"/>
          <w:szCs w:val="28"/>
        </w:rPr>
      </w:pPr>
      <w:r w:rsidRPr="009A18E6">
        <w:rPr>
          <w:color w:val="000000"/>
          <w:sz w:val="28"/>
          <w:szCs w:val="28"/>
        </w:rPr>
        <w:t xml:space="preserve">О ценообразовании: Закон Респ. Беларусь от 10 мая 1999 г. N 255-З: с изм. и доп.:  текст по состоянию на 22 июля 2014 г. // Нац. </w:t>
      </w:r>
      <w:r w:rsidRPr="009A18E6">
        <w:rPr>
          <w:iCs/>
          <w:sz w:val="28"/>
          <w:szCs w:val="28"/>
          <w:lang w:eastAsia="en-US"/>
        </w:rPr>
        <w:t>правовой Интернет-портал Респ. Беларусь</w:t>
      </w:r>
      <w:r w:rsidRPr="009A18E6">
        <w:rPr>
          <w:color w:val="000000"/>
          <w:sz w:val="28"/>
          <w:szCs w:val="28"/>
        </w:rPr>
        <w:t>. - 22.07.2014. - 2/2190.</w:t>
      </w:r>
    </w:p>
    <w:p w:rsidR="00FE0CB9" w:rsidRDefault="00FE0CB9" w:rsidP="00E4738B">
      <w:pPr>
        <w:jc w:val="center"/>
        <w:rPr>
          <w:b/>
          <w:sz w:val="28"/>
          <w:szCs w:val="28"/>
        </w:rPr>
      </w:pPr>
    </w:p>
    <w:p w:rsidR="00FE0CB9" w:rsidRPr="0086085B" w:rsidRDefault="00FE0CB9" w:rsidP="00E4738B">
      <w:pPr>
        <w:jc w:val="center"/>
        <w:rPr>
          <w:b/>
          <w:sz w:val="28"/>
          <w:szCs w:val="28"/>
        </w:rPr>
      </w:pPr>
      <w:r w:rsidRPr="0086085B">
        <w:rPr>
          <w:b/>
          <w:sz w:val="28"/>
          <w:szCs w:val="28"/>
        </w:rPr>
        <w:t>ЛИТЕРАТУРА</w:t>
      </w:r>
    </w:p>
    <w:p w:rsidR="00FE0CB9" w:rsidRDefault="00FE0CB9" w:rsidP="00E4738B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Основная:</w:t>
      </w:r>
    </w:p>
    <w:p w:rsidR="00FE0CB9" w:rsidRPr="00EC2F70" w:rsidRDefault="00FE0CB9" w:rsidP="00EC2F70">
      <w:pPr>
        <w:pStyle w:val="ListParagraph"/>
        <w:numPr>
          <w:ilvl w:val="0"/>
          <w:numId w:val="3"/>
        </w:numPr>
        <w:tabs>
          <w:tab w:val="left" w:pos="284"/>
          <w:tab w:val="left" w:pos="709"/>
        </w:tabs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EC2F70">
        <w:rPr>
          <w:bCs/>
          <w:sz w:val="28"/>
          <w:szCs w:val="28"/>
          <w:lang w:eastAsia="en-US"/>
        </w:rPr>
        <w:t xml:space="preserve">Бизнес в агро- и экотуризме: пособие </w:t>
      </w:r>
      <w:r w:rsidRPr="00EC2F70">
        <w:rPr>
          <w:rFonts w:eastAsia="Roboto-Regular-Identity-H"/>
          <w:sz w:val="28"/>
          <w:szCs w:val="28"/>
          <w:lang w:eastAsia="en-US"/>
        </w:rPr>
        <w:t>/ под общ. ред. к. г. н., доц. А. И. Тарасенка. — Минск, 2014. – 380 с.</w:t>
      </w:r>
    </w:p>
    <w:p w:rsidR="00FE0CB9" w:rsidRPr="00EC2F70" w:rsidRDefault="00FE0CB9" w:rsidP="00EC2F70">
      <w:pPr>
        <w:pStyle w:val="ListParagraph"/>
        <w:numPr>
          <w:ilvl w:val="0"/>
          <w:numId w:val="3"/>
        </w:numPr>
        <w:tabs>
          <w:tab w:val="left" w:pos="284"/>
          <w:tab w:val="left" w:pos="709"/>
        </w:tabs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EC2F70">
        <w:rPr>
          <w:sz w:val="28"/>
          <w:szCs w:val="28"/>
        </w:rPr>
        <w:t>Горбылева, З.М. Экономика предприятий туризма: учеб.-практ. пособие / З.М. Горбылева. – Минск: БГЭУ, 2011. –295с.</w:t>
      </w:r>
    </w:p>
    <w:p w:rsidR="00FE0CB9" w:rsidRPr="00EC2F70" w:rsidRDefault="00FE0CB9" w:rsidP="00EC2F70">
      <w:pPr>
        <w:pStyle w:val="BodyText2"/>
        <w:numPr>
          <w:ilvl w:val="0"/>
          <w:numId w:val="3"/>
        </w:numPr>
        <w:tabs>
          <w:tab w:val="left" w:pos="284"/>
          <w:tab w:val="left" w:pos="709"/>
        </w:tabs>
        <w:spacing w:after="0" w:line="240" w:lineRule="auto"/>
        <w:ind w:left="0" w:firstLine="426"/>
        <w:jc w:val="both"/>
        <w:rPr>
          <w:sz w:val="28"/>
          <w:szCs w:val="28"/>
        </w:rPr>
      </w:pPr>
      <w:r w:rsidRPr="00EC2F70">
        <w:rPr>
          <w:sz w:val="28"/>
          <w:szCs w:val="28"/>
        </w:rPr>
        <w:t>Горбылева, З.М., Экономика предприятий туризма: учеб.-метод. пособие / З.М. Горбылева. – Минск: РИПО, 2014. –226с.</w:t>
      </w:r>
    </w:p>
    <w:p w:rsidR="00FE0CB9" w:rsidRPr="00EC2F70" w:rsidRDefault="00FE0CB9" w:rsidP="00EC2F70">
      <w:pPr>
        <w:widowControl w:val="0"/>
        <w:numPr>
          <w:ilvl w:val="0"/>
          <w:numId w:val="3"/>
        </w:numPr>
        <w:tabs>
          <w:tab w:val="left" w:pos="284"/>
          <w:tab w:val="left" w:pos="709"/>
          <w:tab w:val="left" w:pos="993"/>
        </w:tabs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EC2F70">
        <w:rPr>
          <w:sz w:val="28"/>
          <w:szCs w:val="28"/>
        </w:rPr>
        <w:t xml:space="preserve">Ефимова, О.П. Экономика гостиниц и ресторанов: учеб. пособие/ О.П. Ефимова, Н.А. Ефимова, Т.А. Олефиренко; под ред. Н.И. Кабушкина. </w:t>
      </w:r>
      <w:r w:rsidRPr="00EC2F70">
        <w:rPr>
          <w:sz w:val="28"/>
          <w:szCs w:val="28"/>
        </w:rPr>
        <w:sym w:font="Symbol" w:char="F02D"/>
      </w:r>
      <w:r w:rsidRPr="00EC2F70">
        <w:rPr>
          <w:sz w:val="28"/>
          <w:szCs w:val="28"/>
        </w:rPr>
        <w:t xml:space="preserve"> 4-е  издание. </w:t>
      </w:r>
      <w:r w:rsidRPr="00EC2F70">
        <w:rPr>
          <w:sz w:val="28"/>
          <w:szCs w:val="28"/>
        </w:rPr>
        <w:sym w:font="Symbol" w:char="F02D"/>
      </w:r>
      <w:r w:rsidRPr="00EC2F70">
        <w:rPr>
          <w:sz w:val="28"/>
          <w:szCs w:val="28"/>
        </w:rPr>
        <w:t xml:space="preserve"> Минск: Новое знание,  2008. </w:t>
      </w:r>
      <w:r w:rsidRPr="00EC2F70">
        <w:rPr>
          <w:sz w:val="28"/>
          <w:szCs w:val="28"/>
        </w:rPr>
        <w:sym w:font="Symbol" w:char="F02D"/>
      </w:r>
      <w:r w:rsidRPr="00EC2F70">
        <w:rPr>
          <w:sz w:val="28"/>
          <w:szCs w:val="28"/>
        </w:rPr>
        <w:t xml:space="preserve"> 317 с.</w:t>
      </w:r>
    </w:p>
    <w:p w:rsidR="00FE0CB9" w:rsidRPr="00EC2F70" w:rsidRDefault="00FE0CB9" w:rsidP="00EC2F70">
      <w:pPr>
        <w:widowControl w:val="0"/>
        <w:numPr>
          <w:ilvl w:val="0"/>
          <w:numId w:val="3"/>
        </w:numPr>
        <w:tabs>
          <w:tab w:val="left" w:pos="284"/>
          <w:tab w:val="left" w:pos="709"/>
          <w:tab w:val="left" w:pos="993"/>
        </w:tabs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EC2F70">
        <w:rPr>
          <w:bCs/>
          <w:sz w:val="28"/>
          <w:szCs w:val="28"/>
        </w:rPr>
        <w:t xml:space="preserve">Кульпанович, О.А., Лихтарович, Е.Е., Клюй, Т.А. Курс лекций </w:t>
      </w:r>
      <w:r w:rsidRPr="00EC2F70">
        <w:rPr>
          <w:sz w:val="28"/>
          <w:szCs w:val="28"/>
        </w:rPr>
        <w:t xml:space="preserve">по экономике и бухучету в здравоохранении: учебное пособие. / Кульпанович, О.А., Лихтарович, Е.Е., Клюй, Т.А. - Минск: БелМАПО, 2013.-257 с. </w:t>
      </w:r>
    </w:p>
    <w:p w:rsidR="00FE0CB9" w:rsidRDefault="00FE0CB9" w:rsidP="00E4738B">
      <w:pPr>
        <w:ind w:firstLine="708"/>
        <w:jc w:val="center"/>
        <w:rPr>
          <w:b/>
          <w:i/>
          <w:sz w:val="28"/>
          <w:szCs w:val="28"/>
        </w:rPr>
      </w:pPr>
    </w:p>
    <w:p w:rsidR="00FE0CB9" w:rsidRPr="0086085B" w:rsidRDefault="00FE0CB9" w:rsidP="00E4738B">
      <w:pPr>
        <w:ind w:firstLine="708"/>
        <w:jc w:val="center"/>
        <w:rPr>
          <w:b/>
          <w:i/>
          <w:sz w:val="28"/>
          <w:szCs w:val="28"/>
        </w:rPr>
      </w:pPr>
      <w:r w:rsidRPr="0086085B">
        <w:rPr>
          <w:b/>
          <w:i/>
          <w:sz w:val="28"/>
          <w:szCs w:val="28"/>
        </w:rPr>
        <w:t>Дополнительная</w:t>
      </w:r>
      <w:r>
        <w:rPr>
          <w:b/>
          <w:i/>
          <w:sz w:val="28"/>
          <w:szCs w:val="28"/>
        </w:rPr>
        <w:t>:</w:t>
      </w:r>
    </w:p>
    <w:p w:rsidR="00FE0CB9" w:rsidRPr="00FB4F05" w:rsidRDefault="00FE0CB9" w:rsidP="0065002E">
      <w:pPr>
        <w:pStyle w:val="BodyTextIndent"/>
        <w:numPr>
          <w:ilvl w:val="0"/>
          <w:numId w:val="35"/>
        </w:numPr>
        <w:tabs>
          <w:tab w:val="clear" w:pos="720"/>
          <w:tab w:val="num" w:pos="0"/>
          <w:tab w:val="left" w:pos="900"/>
          <w:tab w:val="left" w:pos="993"/>
        </w:tabs>
        <w:spacing w:after="0"/>
        <w:ind w:left="0" w:firstLine="360"/>
        <w:jc w:val="both"/>
        <w:rPr>
          <w:sz w:val="28"/>
          <w:szCs w:val="28"/>
        </w:rPr>
      </w:pPr>
      <w:r w:rsidRPr="00FB4F05">
        <w:rPr>
          <w:sz w:val="28"/>
          <w:szCs w:val="28"/>
        </w:rPr>
        <w:t xml:space="preserve">Азар, В. И. Экономика туристского рынка: Институт Международного туризма / В.И. Азар, С.Ю. Туманов. </w:t>
      </w:r>
      <w:r>
        <w:rPr>
          <w:sz w:val="28"/>
          <w:szCs w:val="28"/>
        </w:rPr>
        <w:t>–</w:t>
      </w:r>
      <w:r w:rsidRPr="00FB4F05">
        <w:rPr>
          <w:sz w:val="28"/>
          <w:szCs w:val="28"/>
        </w:rPr>
        <w:t xml:space="preserve"> М., Пкгосслужбы, 2007.</w:t>
      </w:r>
      <w:r>
        <w:rPr>
          <w:sz w:val="28"/>
          <w:szCs w:val="28"/>
        </w:rPr>
        <w:t xml:space="preserve"> – 254 с.</w:t>
      </w:r>
    </w:p>
    <w:p w:rsidR="00FE0CB9" w:rsidRPr="00052915" w:rsidRDefault="00FE0CB9" w:rsidP="0065002E">
      <w:pPr>
        <w:pStyle w:val="ListParagraph"/>
        <w:widowControl w:val="0"/>
        <w:numPr>
          <w:ilvl w:val="0"/>
          <w:numId w:val="3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360"/>
        <w:jc w:val="both"/>
        <w:rPr>
          <w:rFonts w:ascii="Times New Roman CYR" w:hAnsi="Times New Roman CYR" w:cs="Times New Roman CYR"/>
          <w:sz w:val="28"/>
          <w:szCs w:val="28"/>
        </w:rPr>
      </w:pPr>
      <w:r w:rsidRPr="00052915">
        <w:rPr>
          <w:rFonts w:ascii="Times New Roman CYR" w:hAnsi="Times New Roman CYR" w:cs="Times New Roman CYR"/>
          <w:sz w:val="28"/>
          <w:szCs w:val="28"/>
        </w:rPr>
        <w:t>Боголюбов, В.С. Экономическая оценка инвестиций в развитие туризма: учеб.  пособие/ В.С. Боголюбов, С.А. Быстров, С.А. Боголюбова.  – М.: Изд-во Академия, 2009. –272 с.</w:t>
      </w:r>
    </w:p>
    <w:p w:rsidR="00FE0CB9" w:rsidRPr="00052915" w:rsidRDefault="00FE0CB9" w:rsidP="0065002E">
      <w:pPr>
        <w:pStyle w:val="ListParagraph"/>
        <w:widowControl w:val="0"/>
        <w:numPr>
          <w:ilvl w:val="0"/>
          <w:numId w:val="35"/>
        </w:numPr>
        <w:tabs>
          <w:tab w:val="clear" w:pos="720"/>
          <w:tab w:val="num" w:pos="0"/>
          <w:tab w:val="left" w:pos="993"/>
        </w:tabs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r w:rsidRPr="00052915">
        <w:rPr>
          <w:sz w:val="28"/>
          <w:szCs w:val="28"/>
        </w:rPr>
        <w:t>Волков, Ю.Ф. Экономика гостиничного бизнеса</w:t>
      </w:r>
      <w:r>
        <w:rPr>
          <w:sz w:val="28"/>
          <w:szCs w:val="28"/>
        </w:rPr>
        <w:t xml:space="preserve"> </w:t>
      </w:r>
      <w:r w:rsidRPr="00052915">
        <w:rPr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r w:rsidRPr="00052915">
        <w:rPr>
          <w:sz w:val="28"/>
          <w:szCs w:val="28"/>
        </w:rPr>
        <w:t>Серия «Учебники, учебные пособия»</w:t>
      </w:r>
      <w:r>
        <w:rPr>
          <w:sz w:val="28"/>
          <w:szCs w:val="28"/>
        </w:rPr>
        <w:t xml:space="preserve"> </w:t>
      </w:r>
      <w:r w:rsidRPr="00052915">
        <w:rPr>
          <w:sz w:val="28"/>
          <w:szCs w:val="28"/>
        </w:rPr>
        <w:t>/ Ю.Ф</w:t>
      </w:r>
      <w:r>
        <w:rPr>
          <w:sz w:val="28"/>
          <w:szCs w:val="28"/>
        </w:rPr>
        <w:t>.Волков. – Ростов-на-</w:t>
      </w:r>
      <w:r w:rsidRPr="00052915">
        <w:rPr>
          <w:sz w:val="28"/>
          <w:szCs w:val="28"/>
        </w:rPr>
        <w:t xml:space="preserve">Дону: Феникс. </w:t>
      </w:r>
      <w:r w:rsidRPr="00D367F8">
        <w:sym w:font="Symbol" w:char="F02D"/>
      </w:r>
      <w:r w:rsidRPr="00052915">
        <w:rPr>
          <w:sz w:val="28"/>
          <w:szCs w:val="28"/>
        </w:rPr>
        <w:t xml:space="preserve"> 2005. </w:t>
      </w:r>
      <w:r w:rsidRPr="000B06DC">
        <w:sym w:font="Symbol" w:char="F02D"/>
      </w:r>
      <w:r w:rsidRPr="00052915">
        <w:rPr>
          <w:sz w:val="28"/>
          <w:szCs w:val="28"/>
        </w:rPr>
        <w:t xml:space="preserve"> 380 с.</w:t>
      </w:r>
    </w:p>
    <w:p w:rsidR="00FE0CB9" w:rsidRPr="00052915" w:rsidRDefault="00FE0CB9" w:rsidP="0065002E">
      <w:pPr>
        <w:pStyle w:val="ListParagraph"/>
        <w:widowControl w:val="0"/>
        <w:numPr>
          <w:ilvl w:val="0"/>
          <w:numId w:val="35"/>
        </w:numPr>
        <w:tabs>
          <w:tab w:val="clear" w:pos="720"/>
          <w:tab w:val="num" w:pos="0"/>
          <w:tab w:val="left" w:pos="900"/>
        </w:tabs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r w:rsidRPr="00052915">
        <w:rPr>
          <w:sz w:val="28"/>
          <w:szCs w:val="28"/>
        </w:rPr>
        <w:t xml:space="preserve">Ветитнев, А.М. Курортное дело: учеб. пособие / А.М. Ветитнев, Л.Б. Журавлева. </w:t>
      </w:r>
      <w:r w:rsidRPr="00052915">
        <w:rPr>
          <w:b/>
          <w:sz w:val="28"/>
          <w:szCs w:val="28"/>
        </w:rPr>
        <w:t xml:space="preserve">– </w:t>
      </w:r>
      <w:r w:rsidRPr="00052915">
        <w:rPr>
          <w:sz w:val="28"/>
          <w:szCs w:val="28"/>
        </w:rPr>
        <w:t xml:space="preserve">М.: КНОРУС. </w:t>
      </w:r>
      <w:r w:rsidRPr="00D367F8">
        <w:sym w:font="Symbol" w:char="F02D"/>
      </w:r>
      <w:r w:rsidRPr="00052915">
        <w:rPr>
          <w:sz w:val="28"/>
          <w:szCs w:val="28"/>
        </w:rPr>
        <w:t xml:space="preserve"> 2006. </w:t>
      </w:r>
      <w:r w:rsidRPr="000B06DC">
        <w:sym w:font="Symbol" w:char="F02D"/>
      </w:r>
      <w:r w:rsidRPr="00052915">
        <w:rPr>
          <w:sz w:val="28"/>
          <w:szCs w:val="28"/>
        </w:rPr>
        <w:t xml:space="preserve">  528 с.</w:t>
      </w:r>
    </w:p>
    <w:p w:rsidR="00FE0CB9" w:rsidRPr="00052915" w:rsidRDefault="00FE0CB9" w:rsidP="0065002E">
      <w:pPr>
        <w:pStyle w:val="ListParagraph"/>
        <w:widowControl w:val="0"/>
        <w:numPr>
          <w:ilvl w:val="0"/>
          <w:numId w:val="35"/>
        </w:numPr>
        <w:tabs>
          <w:tab w:val="clear" w:pos="720"/>
          <w:tab w:val="num" w:pos="0"/>
          <w:tab w:val="left" w:pos="900"/>
        </w:tabs>
        <w:autoSpaceDE w:val="0"/>
        <w:autoSpaceDN w:val="0"/>
        <w:adjustRightInd w:val="0"/>
        <w:ind w:left="0" w:firstLine="36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052915">
        <w:rPr>
          <w:sz w:val="28"/>
          <w:szCs w:val="28"/>
        </w:rPr>
        <w:t xml:space="preserve">Ветитнев, А.М. Лечебный туризм: учеб. пособие / А. М. Ветитнев, А. С. Кусков. – М.: ФОРУМ. </w:t>
      </w:r>
      <w:r w:rsidRPr="00D367F8">
        <w:sym w:font="Symbol" w:char="F02D"/>
      </w:r>
      <w:r w:rsidRPr="00052915">
        <w:rPr>
          <w:sz w:val="28"/>
          <w:szCs w:val="28"/>
        </w:rPr>
        <w:t xml:space="preserve"> 2010. </w:t>
      </w:r>
      <w:r w:rsidRPr="000B06DC">
        <w:sym w:font="Symbol" w:char="F02D"/>
      </w:r>
      <w:r w:rsidRPr="00052915">
        <w:rPr>
          <w:sz w:val="28"/>
          <w:szCs w:val="28"/>
        </w:rPr>
        <w:t xml:space="preserve"> 592 с.</w:t>
      </w:r>
    </w:p>
    <w:p w:rsidR="00FE0CB9" w:rsidRPr="00052915" w:rsidRDefault="00FE0CB9" w:rsidP="0065002E">
      <w:pPr>
        <w:pStyle w:val="ListParagraph"/>
        <w:widowControl w:val="0"/>
        <w:numPr>
          <w:ilvl w:val="0"/>
          <w:numId w:val="3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360"/>
        <w:jc w:val="both"/>
        <w:rPr>
          <w:rFonts w:ascii="Times New Roman CYR" w:hAnsi="Times New Roman CYR" w:cs="Times New Roman CYR"/>
          <w:sz w:val="28"/>
          <w:szCs w:val="28"/>
        </w:rPr>
      </w:pPr>
      <w:r w:rsidRPr="00052915">
        <w:rPr>
          <w:rFonts w:ascii="Times New Roman CYR" w:hAnsi="Times New Roman CYR" w:cs="Times New Roman CYR"/>
          <w:sz w:val="28"/>
          <w:szCs w:val="28"/>
        </w:rPr>
        <w:t xml:space="preserve"> Гельман, В.Я. Статистика туризма. Учебник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052915">
        <w:rPr>
          <w:rFonts w:ascii="Times New Roman CYR" w:hAnsi="Times New Roman CYR" w:cs="Times New Roman CYR"/>
          <w:sz w:val="28"/>
          <w:szCs w:val="28"/>
        </w:rPr>
        <w:t>/ В.Я. Гельман. М.: Изд-во  Академия. 2010. –336 с.</w:t>
      </w:r>
    </w:p>
    <w:p w:rsidR="00FE0CB9" w:rsidRPr="00052915" w:rsidRDefault="00FE0CB9" w:rsidP="0065002E">
      <w:pPr>
        <w:pStyle w:val="ListParagraph"/>
        <w:widowControl w:val="0"/>
        <w:numPr>
          <w:ilvl w:val="0"/>
          <w:numId w:val="3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36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052915">
        <w:rPr>
          <w:rFonts w:ascii="Times New Roman CYR" w:hAnsi="Times New Roman CYR" w:cs="Times New Roman CYR"/>
          <w:sz w:val="28"/>
          <w:szCs w:val="28"/>
        </w:rPr>
        <w:t>Кульпанович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052915">
        <w:rPr>
          <w:rFonts w:ascii="Times New Roman CYR" w:hAnsi="Times New Roman CYR" w:cs="Times New Roman CYR"/>
          <w:sz w:val="28"/>
          <w:szCs w:val="28"/>
        </w:rPr>
        <w:t xml:space="preserve"> О.А. Совершенствование финансирования и оплаты труда в государственных организациях здравоохранения: учеб.-метод. пособие / О.А. Кульпанович, Н.И. Панулина. – Минск: БелМАПО, 2014. – 54 с.</w:t>
      </w:r>
    </w:p>
    <w:p w:rsidR="00FE0CB9" w:rsidRDefault="00FE0CB9" w:rsidP="0065002E">
      <w:pPr>
        <w:pStyle w:val="ListParagraph"/>
        <w:widowControl w:val="0"/>
        <w:numPr>
          <w:ilvl w:val="0"/>
          <w:numId w:val="35"/>
        </w:numPr>
        <w:tabs>
          <w:tab w:val="clear" w:pos="720"/>
          <w:tab w:val="num" w:pos="0"/>
          <w:tab w:val="left" w:pos="993"/>
        </w:tabs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r w:rsidRPr="00052915">
        <w:rPr>
          <w:sz w:val="28"/>
          <w:szCs w:val="28"/>
        </w:rPr>
        <w:t xml:space="preserve"> Курортно-туристский комплекс как объект управления: Учебник/ Под ред. д-ра экон. наук,  проф. Г.А. Карповой. –СПб.:СПб.: ГУЭФ, 2000. </w:t>
      </w:r>
      <w:r w:rsidRPr="000B06DC">
        <w:sym w:font="Symbol" w:char="F02D"/>
      </w:r>
      <w:r w:rsidRPr="00052915">
        <w:rPr>
          <w:sz w:val="28"/>
          <w:szCs w:val="28"/>
        </w:rPr>
        <w:t xml:space="preserve"> 214 с.</w:t>
      </w:r>
    </w:p>
    <w:p w:rsidR="00FE0CB9" w:rsidRPr="0065002E" w:rsidRDefault="00FE0CB9" w:rsidP="0065002E">
      <w:pPr>
        <w:pStyle w:val="ListParagraph"/>
        <w:widowControl w:val="0"/>
        <w:numPr>
          <w:ilvl w:val="0"/>
          <w:numId w:val="35"/>
        </w:numPr>
        <w:tabs>
          <w:tab w:val="clear" w:pos="720"/>
          <w:tab w:val="num" w:pos="0"/>
          <w:tab w:val="left" w:pos="993"/>
        </w:tabs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r w:rsidRPr="0065002E">
        <w:rPr>
          <w:bCs/>
          <w:sz w:val="28"/>
          <w:szCs w:val="28"/>
        </w:rPr>
        <w:t xml:space="preserve">Лесник А.Л. </w:t>
      </w:r>
      <w:r w:rsidRPr="0065002E">
        <w:rPr>
          <w:sz w:val="28"/>
          <w:szCs w:val="28"/>
        </w:rPr>
        <w:t>Гостиничный менеджмент : политика ценообразования и управления доходом: учебное пособие / А. Л. Лесник. — СПб. : ИЦ Интермедия, 2014. — 272 с</w:t>
      </w:r>
      <w:r w:rsidRPr="0065002E">
        <w:rPr>
          <w:bCs/>
          <w:sz w:val="28"/>
          <w:szCs w:val="28"/>
        </w:rPr>
        <w:t xml:space="preserve">. </w:t>
      </w:r>
    </w:p>
    <w:p w:rsidR="00FE0CB9" w:rsidRPr="0065002E" w:rsidRDefault="00FE0CB9" w:rsidP="0065002E">
      <w:pPr>
        <w:pStyle w:val="ListParagraph"/>
        <w:widowControl w:val="0"/>
        <w:numPr>
          <w:ilvl w:val="0"/>
          <w:numId w:val="35"/>
        </w:numPr>
        <w:tabs>
          <w:tab w:val="clear" w:pos="720"/>
          <w:tab w:val="num" w:pos="0"/>
          <w:tab w:val="left" w:pos="993"/>
        </w:tabs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r w:rsidRPr="0065002E">
        <w:rPr>
          <w:sz w:val="28"/>
          <w:szCs w:val="28"/>
        </w:rPr>
        <w:t>Морозов, М. А. Экономика гостиничного предприятия. М.: ИПФ «Академия», 2006. – 307 с.</w:t>
      </w:r>
    </w:p>
    <w:p w:rsidR="00FE0CB9" w:rsidRPr="00052915" w:rsidRDefault="00FE0CB9" w:rsidP="0065002E">
      <w:pPr>
        <w:pStyle w:val="ListParagraph"/>
        <w:widowControl w:val="0"/>
        <w:numPr>
          <w:ilvl w:val="0"/>
          <w:numId w:val="3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360"/>
        <w:jc w:val="both"/>
        <w:rPr>
          <w:rFonts w:ascii="Times New Roman CYR" w:hAnsi="Times New Roman CYR" w:cs="Times New Roman CYR"/>
          <w:sz w:val="28"/>
          <w:szCs w:val="28"/>
        </w:rPr>
      </w:pPr>
      <w:r w:rsidRPr="00052915">
        <w:rPr>
          <w:rFonts w:ascii="Times New Roman CYR" w:hAnsi="Times New Roman CYR" w:cs="Times New Roman CYR"/>
          <w:sz w:val="28"/>
          <w:szCs w:val="28"/>
        </w:rPr>
        <w:t>Новиков, В. С. Инновации в туризме: учебное пособие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052915">
        <w:rPr>
          <w:rFonts w:ascii="Times New Roman CYR" w:hAnsi="Times New Roman CYR" w:cs="Times New Roman CYR"/>
          <w:sz w:val="28"/>
          <w:szCs w:val="28"/>
        </w:rPr>
        <w:t>/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052915">
        <w:rPr>
          <w:rFonts w:ascii="Times New Roman CYR" w:hAnsi="Times New Roman CYR" w:cs="Times New Roman CYR"/>
          <w:sz w:val="28"/>
          <w:szCs w:val="28"/>
        </w:rPr>
        <w:t>В.С. Новиков. – 3-е изд., перераб. и доп. – М.: Изд-во Академия, 2010. – 207с.</w:t>
      </w:r>
    </w:p>
    <w:p w:rsidR="00FE0CB9" w:rsidRPr="00052915" w:rsidRDefault="00FE0CB9" w:rsidP="0065002E">
      <w:pPr>
        <w:pStyle w:val="ListParagraph"/>
        <w:widowControl w:val="0"/>
        <w:numPr>
          <w:ilvl w:val="0"/>
          <w:numId w:val="3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360"/>
        <w:jc w:val="both"/>
        <w:rPr>
          <w:rFonts w:ascii="Times New Roman CYR" w:hAnsi="Times New Roman CYR" w:cs="Times New Roman CYR"/>
          <w:b/>
          <w:sz w:val="28"/>
          <w:szCs w:val="28"/>
        </w:rPr>
      </w:pPr>
      <w:r w:rsidRPr="00052915">
        <w:rPr>
          <w:rFonts w:ascii="Times New Roman CYR" w:hAnsi="Times New Roman CYR" w:cs="Times New Roman CYR"/>
          <w:sz w:val="28"/>
          <w:szCs w:val="28"/>
        </w:rPr>
        <w:t xml:space="preserve"> Планирование на предприятии туризма: Учебник/ Под ред. Е. И. Богданова.  – СПб.: Изд.дом «Бизнес-пресс», 2004. –  320 с.</w:t>
      </w:r>
    </w:p>
    <w:p w:rsidR="00FE0CB9" w:rsidRPr="003A2D06" w:rsidRDefault="00FE0CB9" w:rsidP="003A2D06">
      <w:pPr>
        <w:pStyle w:val="ListParagraph"/>
        <w:numPr>
          <w:ilvl w:val="0"/>
          <w:numId w:val="35"/>
        </w:numPr>
        <w:tabs>
          <w:tab w:val="clear" w:pos="720"/>
          <w:tab w:val="num" w:pos="0"/>
        </w:tabs>
        <w:ind w:left="0" w:firstLine="360"/>
        <w:jc w:val="both"/>
        <w:rPr>
          <w:rFonts w:ascii="Times New Roman CYR" w:hAnsi="Times New Roman CYR" w:cs="Times New Roman CYR"/>
          <w:sz w:val="28"/>
          <w:szCs w:val="28"/>
        </w:rPr>
      </w:pPr>
      <w:r w:rsidRPr="00052915">
        <w:rPr>
          <w:rFonts w:ascii="Times New Roman CYR" w:hAnsi="Times New Roman CYR" w:cs="Times New Roman CYR"/>
          <w:sz w:val="28"/>
          <w:szCs w:val="28"/>
        </w:rPr>
        <w:t xml:space="preserve"> Экономика и организация туризма: международный туризм. Учебное пособие. / [Е. Л. Драчева и др.]. - 4-е изд., перераб. и доп. –  М.: КноРус, 2010. – 565 с.</w:t>
      </w:r>
    </w:p>
    <w:sectPr w:rsidR="00FE0CB9" w:rsidRPr="003A2D06" w:rsidSect="00372BCF">
      <w:headerReference w:type="default" r:id="rId7"/>
      <w:headerReference w:type="first" r:id="rId8"/>
      <w:pgSz w:w="11900" w:h="16820"/>
      <w:pgMar w:top="1134" w:right="1134" w:bottom="1134" w:left="1134" w:header="720" w:footer="720" w:gutter="0"/>
      <w:cols w:space="6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0CB9" w:rsidRDefault="00FE0CB9" w:rsidP="00E4738B">
      <w:r>
        <w:separator/>
      </w:r>
    </w:p>
  </w:endnote>
  <w:endnote w:type="continuationSeparator" w:id="0">
    <w:p w:rsidR="00FE0CB9" w:rsidRDefault="00FE0CB9" w:rsidP="00E47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Roboto-Regular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0CB9" w:rsidRDefault="00FE0CB9" w:rsidP="00E4738B">
      <w:r>
        <w:separator/>
      </w:r>
    </w:p>
  </w:footnote>
  <w:footnote w:type="continuationSeparator" w:id="0">
    <w:p w:rsidR="00FE0CB9" w:rsidRDefault="00FE0CB9" w:rsidP="00E473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CB9" w:rsidRDefault="00FE0CB9">
    <w:pPr>
      <w:pStyle w:val="Header"/>
      <w:jc w:val="center"/>
    </w:pPr>
    <w:fldSimple w:instr=" PAGE   \* MERGEFORMAT ">
      <w:r>
        <w:rPr>
          <w:noProof/>
        </w:rPr>
        <w:t>4</w:t>
      </w:r>
    </w:fldSimple>
  </w:p>
  <w:p w:rsidR="00FE0CB9" w:rsidRDefault="00FE0CB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CB9" w:rsidRDefault="00FE0CB9">
    <w:pPr>
      <w:pStyle w:val="Header"/>
      <w:jc w:val="center"/>
    </w:pPr>
    <w:fldSimple w:instr=" PAGE   \* MERGEFORMAT ">
      <w:r>
        <w:rPr>
          <w:noProof/>
        </w:rPr>
        <w:t>0</w:t>
      </w:r>
    </w:fldSimple>
  </w:p>
  <w:p w:rsidR="00FE0CB9" w:rsidRDefault="00FE0CB9" w:rsidP="00372BCF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257C5"/>
    <w:multiLevelType w:val="hybridMultilevel"/>
    <w:tmpl w:val="F6D04E26"/>
    <w:lvl w:ilvl="0" w:tplc="76FABA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DA04B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27A002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92CE7B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770C3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26A9E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616CCE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EE432D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0E278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551320F"/>
    <w:multiLevelType w:val="hybridMultilevel"/>
    <w:tmpl w:val="38323794"/>
    <w:lvl w:ilvl="0" w:tplc="9A60F3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5E07F6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CA28F5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3086E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5DA0AE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426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753C11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0B8F5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6086F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59E37B3"/>
    <w:multiLevelType w:val="hybridMultilevel"/>
    <w:tmpl w:val="1E7E4D7E"/>
    <w:lvl w:ilvl="0" w:tplc="5D52AA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212F8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87E15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2102C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77C411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248A2B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25882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232B7B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536999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B457BDF"/>
    <w:multiLevelType w:val="hybridMultilevel"/>
    <w:tmpl w:val="B91E43D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>
    <w:nsid w:val="0D095592"/>
    <w:multiLevelType w:val="hybridMultilevel"/>
    <w:tmpl w:val="F2262DD0"/>
    <w:lvl w:ilvl="0" w:tplc="EBC0B3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880DC0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058ED9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972CE7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264BA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ECCF0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1A4A4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2309E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A28E5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55802E5"/>
    <w:multiLevelType w:val="hybridMultilevel"/>
    <w:tmpl w:val="85F20F6A"/>
    <w:lvl w:ilvl="0" w:tplc="D898F2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BACFA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8D002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796CA5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7E815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3E6C6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86E5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076AF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3A635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6451B39"/>
    <w:multiLevelType w:val="hybridMultilevel"/>
    <w:tmpl w:val="23B88EEA"/>
    <w:lvl w:ilvl="0" w:tplc="4F1A1E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37C32F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C8AD3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95A33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5486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2CA43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FB2BB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34A8C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9782F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97263B5"/>
    <w:multiLevelType w:val="hybridMultilevel"/>
    <w:tmpl w:val="C5606D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0076420"/>
    <w:multiLevelType w:val="hybridMultilevel"/>
    <w:tmpl w:val="998C11E2"/>
    <w:lvl w:ilvl="0" w:tplc="35545D4A">
      <w:start w:val="1"/>
      <w:numFmt w:val="decimal"/>
      <w:lvlText w:val="%1"/>
      <w:lvlJc w:val="left"/>
      <w:pPr>
        <w:ind w:left="786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32876D6"/>
    <w:multiLevelType w:val="hybridMultilevel"/>
    <w:tmpl w:val="9CB0A3F6"/>
    <w:lvl w:ilvl="0" w:tplc="AC26A0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4AE2E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B6AD1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A8B478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350CE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9D4410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50506F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7CA10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2082D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277D1851"/>
    <w:multiLevelType w:val="hybridMultilevel"/>
    <w:tmpl w:val="047C68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CF86420"/>
    <w:multiLevelType w:val="hybridMultilevel"/>
    <w:tmpl w:val="DF2073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5780A61"/>
    <w:multiLevelType w:val="hybridMultilevel"/>
    <w:tmpl w:val="A8B22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7D52878"/>
    <w:multiLevelType w:val="multilevel"/>
    <w:tmpl w:val="29D2C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14">
    <w:nsid w:val="4288142F"/>
    <w:multiLevelType w:val="hybridMultilevel"/>
    <w:tmpl w:val="2AA41C90"/>
    <w:lvl w:ilvl="0" w:tplc="EA80DB02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3CE6909"/>
    <w:multiLevelType w:val="hybridMultilevel"/>
    <w:tmpl w:val="B7FCF214"/>
    <w:lvl w:ilvl="0" w:tplc="B8E60480">
      <w:start w:val="1"/>
      <w:numFmt w:val="bullet"/>
      <w:lvlText w:val=""/>
      <w:lvlJc w:val="left"/>
      <w:pPr>
        <w:tabs>
          <w:tab w:val="num" w:pos="937"/>
        </w:tabs>
        <w:ind w:left="540" w:firstLine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456624A7"/>
    <w:multiLevelType w:val="hybridMultilevel"/>
    <w:tmpl w:val="C6067488"/>
    <w:lvl w:ilvl="0" w:tplc="0C9889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42CC4A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A2E29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77671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03CC8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7AC28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648F1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FB023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8FC0D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60E54A7"/>
    <w:multiLevelType w:val="hybridMultilevel"/>
    <w:tmpl w:val="9042C972"/>
    <w:lvl w:ilvl="0" w:tplc="C3004C08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41398A"/>
    <w:multiLevelType w:val="hybridMultilevel"/>
    <w:tmpl w:val="C1567214"/>
    <w:lvl w:ilvl="0" w:tplc="A92EDE30">
      <w:start w:val="1"/>
      <w:numFmt w:val="bullet"/>
      <w:lvlText w:val="–"/>
      <w:lvlJc w:val="left"/>
      <w:pPr>
        <w:tabs>
          <w:tab w:val="num" w:pos="927"/>
        </w:tabs>
        <w:ind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B7B00CF"/>
    <w:multiLevelType w:val="hybridMultilevel"/>
    <w:tmpl w:val="746498A2"/>
    <w:lvl w:ilvl="0" w:tplc="35545D4A">
      <w:start w:val="1"/>
      <w:numFmt w:val="decimal"/>
      <w:lvlText w:val="%1"/>
      <w:lvlJc w:val="left"/>
      <w:pPr>
        <w:ind w:left="786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EFA0CF6"/>
    <w:multiLevelType w:val="hybridMultilevel"/>
    <w:tmpl w:val="DD6296AA"/>
    <w:lvl w:ilvl="0" w:tplc="829AC8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A10D6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AC4E64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D1786B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A16037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D7A93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64A65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17EF8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E65F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52AB34E6"/>
    <w:multiLevelType w:val="multilevel"/>
    <w:tmpl w:val="6B98FE2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22">
    <w:nsid w:val="5F7C5497"/>
    <w:multiLevelType w:val="hybridMultilevel"/>
    <w:tmpl w:val="3F54DB96"/>
    <w:lvl w:ilvl="0" w:tplc="F474B6A4">
      <w:start w:val="1"/>
      <w:numFmt w:val="decimal"/>
      <w:lvlText w:val="ПК-%1.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3">
    <w:nsid w:val="61141AAC"/>
    <w:multiLevelType w:val="multilevel"/>
    <w:tmpl w:val="97566A6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24">
    <w:nsid w:val="6A4D563E"/>
    <w:multiLevelType w:val="hybridMultilevel"/>
    <w:tmpl w:val="AEA22C0C"/>
    <w:lvl w:ilvl="0" w:tplc="C3004C08"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6D3674A3"/>
    <w:multiLevelType w:val="hybridMultilevel"/>
    <w:tmpl w:val="AAE0F49C"/>
    <w:lvl w:ilvl="0" w:tplc="97C87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85C4F5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37E4BE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41DE65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2C6EE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6FA46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F7643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27C1A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F2C1EF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70345BD0"/>
    <w:multiLevelType w:val="hybridMultilevel"/>
    <w:tmpl w:val="059227A6"/>
    <w:lvl w:ilvl="0" w:tplc="7CCE83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3D88DF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B1E708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707808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CA29B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DB001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3D2D8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85E370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B7E65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74B055D3"/>
    <w:multiLevelType w:val="hybridMultilevel"/>
    <w:tmpl w:val="99107B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74F709C"/>
    <w:multiLevelType w:val="multilevel"/>
    <w:tmpl w:val="ADEE00AC"/>
    <w:lvl w:ilvl="0">
      <w:start w:val="1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9">
    <w:nsid w:val="7924386F"/>
    <w:multiLevelType w:val="hybridMultilevel"/>
    <w:tmpl w:val="560ED91A"/>
    <w:lvl w:ilvl="0" w:tplc="60C858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F7AD0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898D78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8DD0C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5D2459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B04D2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95623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08A7F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99440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7A060FC7"/>
    <w:multiLevelType w:val="hybridMultilevel"/>
    <w:tmpl w:val="0928B7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E474173"/>
    <w:multiLevelType w:val="hybridMultilevel"/>
    <w:tmpl w:val="2E48093E"/>
    <w:lvl w:ilvl="0" w:tplc="EA44E426">
      <w:start w:val="1"/>
      <w:numFmt w:val="bullet"/>
      <w:lvlText w:val="–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EBE2631"/>
    <w:multiLevelType w:val="multilevel"/>
    <w:tmpl w:val="1A3A9468"/>
    <w:lvl w:ilvl="0">
      <w:start w:val="1"/>
      <w:numFmt w:val="bullet"/>
      <w:lvlText w:val="–"/>
      <w:lvlJc w:val="left"/>
      <w:pPr>
        <w:tabs>
          <w:tab w:val="num" w:pos="927"/>
        </w:tabs>
        <w:ind w:firstLine="567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F25007F"/>
    <w:multiLevelType w:val="hybridMultilevel"/>
    <w:tmpl w:val="61D6D1F6"/>
    <w:lvl w:ilvl="0" w:tplc="60B461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0A2F0F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8C4E8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C7093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6745E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3EA3D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7E7A8F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FFEAA8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F7686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5"/>
  </w:num>
  <w:num w:numId="2">
    <w:abstractNumId w:val="14"/>
  </w:num>
  <w:num w:numId="3">
    <w:abstractNumId w:val="8"/>
  </w:num>
  <w:num w:numId="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"/>
  </w:num>
  <w:num w:numId="7">
    <w:abstractNumId w:val="33"/>
  </w:num>
  <w:num w:numId="8">
    <w:abstractNumId w:val="2"/>
  </w:num>
  <w:num w:numId="9">
    <w:abstractNumId w:val="4"/>
  </w:num>
  <w:num w:numId="10">
    <w:abstractNumId w:val="6"/>
  </w:num>
  <w:num w:numId="11">
    <w:abstractNumId w:val="25"/>
  </w:num>
  <w:num w:numId="12">
    <w:abstractNumId w:val="29"/>
  </w:num>
  <w:num w:numId="13">
    <w:abstractNumId w:val="26"/>
  </w:num>
  <w:num w:numId="14">
    <w:abstractNumId w:val="5"/>
  </w:num>
  <w:num w:numId="15">
    <w:abstractNumId w:val="0"/>
  </w:num>
  <w:num w:numId="16">
    <w:abstractNumId w:val="9"/>
  </w:num>
  <w:num w:numId="17">
    <w:abstractNumId w:val="20"/>
  </w:num>
  <w:num w:numId="18">
    <w:abstractNumId w:val="32"/>
  </w:num>
  <w:num w:numId="19">
    <w:abstractNumId w:val="18"/>
  </w:num>
  <w:num w:numId="20">
    <w:abstractNumId w:val="17"/>
  </w:num>
  <w:num w:numId="21">
    <w:abstractNumId w:val="22"/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</w:num>
  <w:num w:numId="2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</w:num>
  <w:num w:numId="28">
    <w:abstractNumId w:val="7"/>
  </w:num>
  <w:num w:numId="29">
    <w:abstractNumId w:val="28"/>
  </w:num>
  <w:num w:numId="30">
    <w:abstractNumId w:val="12"/>
  </w:num>
  <w:num w:numId="31">
    <w:abstractNumId w:val="3"/>
  </w:num>
  <w:num w:numId="32">
    <w:abstractNumId w:val="11"/>
  </w:num>
  <w:num w:numId="33">
    <w:abstractNumId w:val="13"/>
  </w:num>
  <w:num w:numId="34">
    <w:abstractNumId w:val="23"/>
  </w:num>
  <w:num w:numId="35">
    <w:abstractNumId w:val="21"/>
  </w:num>
  <w:num w:numId="3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738B"/>
    <w:rsid w:val="0002476B"/>
    <w:rsid w:val="00052915"/>
    <w:rsid w:val="00053882"/>
    <w:rsid w:val="00083B3A"/>
    <w:rsid w:val="000A2F38"/>
    <w:rsid w:val="000B06DC"/>
    <w:rsid w:val="000C0AD5"/>
    <w:rsid w:val="000E616B"/>
    <w:rsid w:val="00123C96"/>
    <w:rsid w:val="00142689"/>
    <w:rsid w:val="001523AF"/>
    <w:rsid w:val="001549E5"/>
    <w:rsid w:val="00165101"/>
    <w:rsid w:val="00195893"/>
    <w:rsid w:val="001C4401"/>
    <w:rsid w:val="0020762A"/>
    <w:rsid w:val="002C5FCA"/>
    <w:rsid w:val="00311CAB"/>
    <w:rsid w:val="0032662D"/>
    <w:rsid w:val="00344891"/>
    <w:rsid w:val="00372BCF"/>
    <w:rsid w:val="003A2D06"/>
    <w:rsid w:val="003A3C96"/>
    <w:rsid w:val="003D2AD3"/>
    <w:rsid w:val="003E73F3"/>
    <w:rsid w:val="00413892"/>
    <w:rsid w:val="004231CE"/>
    <w:rsid w:val="004247D8"/>
    <w:rsid w:val="004B1DF1"/>
    <w:rsid w:val="004B76A9"/>
    <w:rsid w:val="004C68D2"/>
    <w:rsid w:val="004E142F"/>
    <w:rsid w:val="0050293A"/>
    <w:rsid w:val="0051231C"/>
    <w:rsid w:val="00527E03"/>
    <w:rsid w:val="005F0952"/>
    <w:rsid w:val="006170F3"/>
    <w:rsid w:val="00620336"/>
    <w:rsid w:val="00626C69"/>
    <w:rsid w:val="0065002E"/>
    <w:rsid w:val="00653E65"/>
    <w:rsid w:val="00667428"/>
    <w:rsid w:val="00676198"/>
    <w:rsid w:val="00697FDE"/>
    <w:rsid w:val="006B6920"/>
    <w:rsid w:val="0070642B"/>
    <w:rsid w:val="007A4E9E"/>
    <w:rsid w:val="007D10B0"/>
    <w:rsid w:val="007E21F0"/>
    <w:rsid w:val="007E37E1"/>
    <w:rsid w:val="008002E1"/>
    <w:rsid w:val="008220A6"/>
    <w:rsid w:val="00842961"/>
    <w:rsid w:val="0086085B"/>
    <w:rsid w:val="00883432"/>
    <w:rsid w:val="008D4BA1"/>
    <w:rsid w:val="0092083D"/>
    <w:rsid w:val="0096534D"/>
    <w:rsid w:val="009A18E6"/>
    <w:rsid w:val="009A7602"/>
    <w:rsid w:val="009B1A66"/>
    <w:rsid w:val="009D401A"/>
    <w:rsid w:val="00A75754"/>
    <w:rsid w:val="00A87997"/>
    <w:rsid w:val="00A943FD"/>
    <w:rsid w:val="00AD35F9"/>
    <w:rsid w:val="00AD4A27"/>
    <w:rsid w:val="00B07B97"/>
    <w:rsid w:val="00B30AAE"/>
    <w:rsid w:val="00B7095E"/>
    <w:rsid w:val="00B83902"/>
    <w:rsid w:val="00BB1C95"/>
    <w:rsid w:val="00BC034E"/>
    <w:rsid w:val="00C034BF"/>
    <w:rsid w:val="00C26E8F"/>
    <w:rsid w:val="00C73A71"/>
    <w:rsid w:val="00C83656"/>
    <w:rsid w:val="00C9310C"/>
    <w:rsid w:val="00C94D0A"/>
    <w:rsid w:val="00CA5CC1"/>
    <w:rsid w:val="00CE4B65"/>
    <w:rsid w:val="00CF155F"/>
    <w:rsid w:val="00D367F8"/>
    <w:rsid w:val="00D643A0"/>
    <w:rsid w:val="00D70368"/>
    <w:rsid w:val="00D876C6"/>
    <w:rsid w:val="00DA0847"/>
    <w:rsid w:val="00DC0594"/>
    <w:rsid w:val="00DE38B2"/>
    <w:rsid w:val="00E01D07"/>
    <w:rsid w:val="00E152CC"/>
    <w:rsid w:val="00E17CAA"/>
    <w:rsid w:val="00E25747"/>
    <w:rsid w:val="00E412A0"/>
    <w:rsid w:val="00E4738B"/>
    <w:rsid w:val="00E5499C"/>
    <w:rsid w:val="00E7793C"/>
    <w:rsid w:val="00EB6C7B"/>
    <w:rsid w:val="00EC2F70"/>
    <w:rsid w:val="00F672A4"/>
    <w:rsid w:val="00F91550"/>
    <w:rsid w:val="00F91B3B"/>
    <w:rsid w:val="00FA5282"/>
    <w:rsid w:val="00FB26ED"/>
    <w:rsid w:val="00FB4F05"/>
    <w:rsid w:val="00FC704D"/>
    <w:rsid w:val="00FE0CB9"/>
    <w:rsid w:val="00FF4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38B"/>
    <w:rPr>
      <w:rFonts w:ascii="Times New Roman" w:eastAsia="Times New Roman" w:hAnsi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E21F0"/>
    <w:pPr>
      <w:keepNext/>
      <w:widowControl w:val="0"/>
      <w:jc w:val="center"/>
      <w:outlineLvl w:val="2"/>
    </w:pPr>
    <w:rPr>
      <w:sz w:val="24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D876C6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7E21F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1C8C"/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E4738B"/>
    <w:pPr>
      <w:spacing w:line="288" w:lineRule="auto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4738B"/>
    <w:rPr>
      <w:rFonts w:ascii="Times New Roman" w:hAnsi="Times New Rom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E4738B"/>
    <w:pPr>
      <w:tabs>
        <w:tab w:val="center" w:pos="4677"/>
        <w:tab w:val="right" w:pos="9355"/>
      </w:tabs>
    </w:pPr>
    <w:rPr>
      <w:rFonts w:eastAsia="Calibri"/>
      <w:sz w:val="2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4738B"/>
    <w:rPr>
      <w:rFonts w:ascii="Times New Roman" w:eastAsia="Times New Roman" w:hAnsi="Times New Roman" w:cs="Times New Roman"/>
      <w:sz w:val="20"/>
      <w:szCs w:val="20"/>
    </w:rPr>
  </w:style>
  <w:style w:type="paragraph" w:customStyle="1" w:styleId="-1">
    <w:name w:val="текст-1"/>
    <w:basedOn w:val="Normal"/>
    <w:autoRedefine/>
    <w:uiPriority w:val="99"/>
    <w:rsid w:val="009A7602"/>
    <w:pPr>
      <w:ind w:firstLine="720"/>
      <w:jc w:val="both"/>
    </w:pPr>
    <w:rPr>
      <w:sz w:val="28"/>
      <w:szCs w:val="28"/>
    </w:rPr>
  </w:style>
  <w:style w:type="paragraph" w:styleId="Footer">
    <w:name w:val="footer"/>
    <w:basedOn w:val="Normal"/>
    <w:link w:val="FooterChar"/>
    <w:uiPriority w:val="99"/>
    <w:semiHidden/>
    <w:rsid w:val="00E4738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4738B"/>
    <w:rPr>
      <w:rFonts w:ascii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7E21F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7E21F0"/>
    <w:rPr>
      <w:rFonts w:ascii="Times New Roman" w:hAnsi="Times New Roman" w:cs="Times New Roman"/>
      <w:sz w:val="20"/>
      <w:szCs w:val="20"/>
      <w:lang w:eastAsia="ru-RU"/>
    </w:rPr>
  </w:style>
  <w:style w:type="paragraph" w:styleId="BodyText2">
    <w:name w:val="Body Text 2"/>
    <w:basedOn w:val="Normal"/>
    <w:link w:val="BodyText2Char"/>
    <w:uiPriority w:val="99"/>
    <w:semiHidden/>
    <w:rsid w:val="007E21F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7E21F0"/>
    <w:rPr>
      <w:rFonts w:ascii="Times New Roman" w:hAnsi="Times New Roman" w:cs="Times New Roman"/>
      <w:sz w:val="20"/>
      <w:szCs w:val="20"/>
      <w:lang w:eastAsia="ru-RU"/>
    </w:rPr>
  </w:style>
  <w:style w:type="paragraph" w:styleId="BodyText3">
    <w:name w:val="Body Text 3"/>
    <w:basedOn w:val="Normal"/>
    <w:link w:val="BodyText3Char"/>
    <w:uiPriority w:val="99"/>
    <w:rsid w:val="007E21F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7E21F0"/>
    <w:rPr>
      <w:rFonts w:ascii="Times New Roman" w:hAnsi="Times New Roman" w:cs="Times New Roman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4C68D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rsid w:val="00C034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034BF"/>
    <w:rPr>
      <w:rFonts w:ascii="Tahoma" w:hAnsi="Tahoma" w:cs="Tahoma"/>
      <w:sz w:val="16"/>
      <w:szCs w:val="16"/>
      <w:lang w:eastAsia="ru-RU"/>
    </w:rPr>
  </w:style>
  <w:style w:type="paragraph" w:customStyle="1" w:styleId="Default">
    <w:name w:val="Default"/>
    <w:uiPriority w:val="99"/>
    <w:rsid w:val="0065002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Title">
    <w:name w:val="Title"/>
    <w:basedOn w:val="Normal"/>
    <w:link w:val="TitleChar"/>
    <w:uiPriority w:val="99"/>
    <w:qFormat/>
    <w:locked/>
    <w:rsid w:val="00D876C6"/>
    <w:pPr>
      <w:jc w:val="center"/>
    </w:pPr>
    <w:rPr>
      <w:rFonts w:eastAsia="Calibri"/>
      <w:b/>
      <w:sz w:val="32"/>
    </w:rPr>
  </w:style>
  <w:style w:type="character" w:customStyle="1" w:styleId="TitleChar">
    <w:name w:val="Title Char"/>
    <w:basedOn w:val="DefaultParagraphFont"/>
    <w:link w:val="Title"/>
    <w:uiPriority w:val="10"/>
    <w:rsid w:val="00421C8C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locked/>
    <w:rsid w:val="00D876C6"/>
    <w:pPr>
      <w:spacing w:line="288" w:lineRule="auto"/>
      <w:jc w:val="center"/>
    </w:pPr>
    <w:rPr>
      <w:rFonts w:eastAsia="Calibri"/>
      <w:b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1C8C"/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131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131559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1560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1593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1614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31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13155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1594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159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160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160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161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31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131573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1590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1603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1616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1623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31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13159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161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162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162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31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131558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1580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1583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1601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31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13156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1570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1591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1596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31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13155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158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158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160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162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31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131565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1576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1579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1595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1613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3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131562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1569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1592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1606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3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13157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1582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1585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1605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3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131575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1588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1600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1610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1625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3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131563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1577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1604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1609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31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131561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1584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1612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1615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3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625</TotalTime>
  <Pages>18</Pages>
  <Words>5725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36</cp:revision>
  <dcterms:created xsi:type="dcterms:W3CDTF">2015-10-04T07:23:00Z</dcterms:created>
  <dcterms:modified xsi:type="dcterms:W3CDTF">2016-01-29T07:54:00Z</dcterms:modified>
</cp:coreProperties>
</file>